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08" w:rsidRDefault="00015908">
      <w:pPr>
        <w:pStyle w:val="BodyText0"/>
        <w:kinsoku w:val="0"/>
        <w:overflowPunct w:val="0"/>
        <w:ind w:left="0"/>
        <w:rPr>
          <w:b/>
          <w:color w:val="000000"/>
        </w:rPr>
      </w:pPr>
    </w:p>
    <w:p w:rsidR="00015908" w:rsidRPr="0086317D" w:rsidRDefault="00015908" w:rsidP="00015908">
      <w:r w:rsidRPr="0086317D">
        <w:t xml:space="preserve">Dear Institutional Officials and IACUC Chairs, </w:t>
      </w:r>
    </w:p>
    <w:p w:rsidR="00015908" w:rsidRPr="0086317D" w:rsidRDefault="00015908" w:rsidP="00015908"/>
    <w:p w:rsidR="00015908" w:rsidRDefault="00015908" w:rsidP="00015908">
      <w:pPr>
        <w:rPr>
          <w:rFonts w:eastAsia="Times New Roman"/>
          <w:color w:val="000000"/>
          <w:lang w:eastAsia="en-US"/>
        </w:rPr>
      </w:pPr>
      <w:r>
        <w:t>In 2014, t</w:t>
      </w:r>
      <w:r w:rsidRPr="0086317D">
        <w:t xml:space="preserve">he Ornithological Council and the American Society of Mammalogists developed a protocol form designed specifically for wildlife research conducted either in the field or in captivity. We recognized a need for this form as a result of feedback from the many IOs, IACUC members, and </w:t>
      </w:r>
      <w:r w:rsidR="003473B8">
        <w:t>v</w:t>
      </w:r>
      <w:r w:rsidRPr="0086317D">
        <w:t xml:space="preserve">eterinarians who attended the conference we organized in Albuquerque (October 2011) to examine </w:t>
      </w:r>
      <w:r w:rsidRPr="0086317D">
        <w:rPr>
          <w:rFonts w:eastAsia="Times New Roman"/>
          <w:bCs/>
          <w:color w:val="000000"/>
          <w:lang w:eastAsia="en-US"/>
        </w:rPr>
        <w:t xml:space="preserve">Animal Welfare Act compliance for studies of wildlife. It was our goal </w:t>
      </w:r>
      <w:r>
        <w:rPr>
          <w:rFonts w:eastAsia="Times New Roman"/>
          <w:bCs/>
          <w:color w:val="000000"/>
          <w:lang w:eastAsia="en-US"/>
        </w:rPr>
        <w:t xml:space="preserve">at that meeting </w:t>
      </w:r>
      <w:r w:rsidRPr="0086317D">
        <w:rPr>
          <w:rFonts w:eastAsia="Times New Roman"/>
          <w:color w:val="000000"/>
          <w:lang w:eastAsia="en-US"/>
        </w:rPr>
        <w:t xml:space="preserve">to foster a robust conversation among researchers, IACUC members, and government officials that </w:t>
      </w:r>
      <w:r>
        <w:rPr>
          <w:rFonts w:eastAsia="Times New Roman"/>
          <w:color w:val="000000"/>
          <w:lang w:eastAsia="en-US"/>
        </w:rPr>
        <w:t>would</w:t>
      </w:r>
      <w:r w:rsidRPr="0086317D">
        <w:rPr>
          <w:rFonts w:eastAsia="Times New Roman"/>
          <w:color w:val="000000"/>
          <w:lang w:eastAsia="en-US"/>
        </w:rPr>
        <w:t xml:space="preserve"> lead to more meaningful and appropriate application of animal welfare laws in the context of wildlife research and, in turn, to improved care and use of wild animals in wildlife research. Nearly every participant suggested a need for a protocol form specific to wildlife</w:t>
      </w:r>
      <w:r>
        <w:rPr>
          <w:rFonts w:eastAsia="Times New Roman"/>
          <w:color w:val="000000"/>
          <w:lang w:eastAsia="en-US"/>
        </w:rPr>
        <w:t xml:space="preserve"> because of </w:t>
      </w:r>
      <w:r w:rsidRPr="0086317D">
        <w:rPr>
          <w:rFonts w:eastAsia="Times New Roman"/>
          <w:color w:val="000000"/>
          <w:lang w:eastAsia="en-US"/>
        </w:rPr>
        <w:t>the wide differences between biomedical and wildlife research, particularly when the latter is conducted in the field.</w:t>
      </w:r>
      <w:r w:rsidRPr="0086317D" w:rsidDel="008122CB">
        <w:rPr>
          <w:rFonts w:eastAsia="Times New Roman"/>
          <w:color w:val="000000"/>
          <w:lang w:eastAsia="en-US"/>
        </w:rPr>
        <w:t xml:space="preserve"> </w:t>
      </w:r>
      <w:r>
        <w:rPr>
          <w:rFonts w:eastAsia="Times New Roman"/>
          <w:color w:val="000000"/>
          <w:lang w:eastAsia="en-US"/>
        </w:rPr>
        <w:t>Given that there are two overlapping laws, administered by two different agencies, one (APHIS) with a set of implementing regulations and the other (PHS) with a non-regulatory but mandatory policy, we took care to construct this form in a manner that will guide the IACUC and the researcher to the pertinent laws and</w:t>
      </w:r>
      <w:r w:rsidR="003473B8">
        <w:rPr>
          <w:rFonts w:eastAsia="Times New Roman"/>
          <w:color w:val="000000"/>
          <w:lang w:eastAsia="en-US"/>
        </w:rPr>
        <w:t xml:space="preserve"> resources.</w:t>
      </w:r>
      <w:r>
        <w:rPr>
          <w:rFonts w:eastAsia="Times New Roman"/>
          <w:color w:val="000000"/>
          <w:lang w:eastAsia="en-US"/>
        </w:rPr>
        <w:t xml:space="preserve"> </w:t>
      </w:r>
    </w:p>
    <w:p w:rsidR="00015908" w:rsidRPr="0086317D" w:rsidRDefault="00015908" w:rsidP="00015908">
      <w:pPr>
        <w:rPr>
          <w:rFonts w:eastAsia="Times New Roman"/>
          <w:color w:val="000000"/>
          <w:lang w:eastAsia="en-US"/>
        </w:rPr>
      </w:pPr>
    </w:p>
    <w:p w:rsidR="00015908" w:rsidRDefault="00015908" w:rsidP="00015908">
      <w:pPr>
        <w:rPr>
          <w:rFonts w:eastAsia="Times New Roman"/>
          <w:color w:val="000000"/>
          <w:lang w:eastAsia="en-US"/>
        </w:rPr>
      </w:pPr>
      <w:r w:rsidRPr="0086317D">
        <w:rPr>
          <w:rFonts w:eastAsia="Times New Roman"/>
          <w:color w:val="000000"/>
          <w:lang w:eastAsia="en-US"/>
        </w:rPr>
        <w:t xml:space="preserve">A number of conference participants volunteered to help create this form and suggested key topics and specific questions as well as overall approach. After reviewing numerous forms that were already in use, we were fortunate to be given a template created by John Martin of the U.S. Fish and Wildlife Service, later modified by John Bryan, DVM, a wildlife veterinarian with the National Park Service. </w:t>
      </w:r>
      <w:r>
        <w:rPr>
          <w:rFonts w:eastAsia="Times New Roman"/>
          <w:color w:val="000000"/>
          <w:lang w:eastAsia="en-US"/>
        </w:rPr>
        <w:t>Since th</w:t>
      </w:r>
      <w:r w:rsidR="003473B8">
        <w:rPr>
          <w:rFonts w:eastAsia="Times New Roman"/>
          <w:color w:val="000000"/>
          <w:lang w:eastAsia="en-US"/>
        </w:rPr>
        <w:t>is</w:t>
      </w:r>
      <w:r>
        <w:rPr>
          <w:rFonts w:eastAsia="Times New Roman"/>
          <w:color w:val="000000"/>
          <w:lang w:eastAsia="en-US"/>
        </w:rPr>
        <w:t xml:space="preserve"> protocol form was first released in 2014, it has received attention from national and international organizations and has been featured in educational </w:t>
      </w:r>
      <w:r w:rsidR="003473B8">
        <w:rPr>
          <w:rFonts w:eastAsia="Times New Roman"/>
          <w:color w:val="000000"/>
          <w:lang w:eastAsia="en-US"/>
        </w:rPr>
        <w:t xml:space="preserve">outreach </w:t>
      </w:r>
      <w:r>
        <w:rPr>
          <w:rFonts w:eastAsia="Times New Roman"/>
          <w:color w:val="000000"/>
          <w:lang w:eastAsia="en-US"/>
        </w:rPr>
        <w:t xml:space="preserve">by NIH/OLAW, PRIM&amp;R, and AAALAC International. </w:t>
      </w:r>
      <w:r w:rsidR="00F92D23">
        <w:rPr>
          <w:rFonts w:eastAsia="Times New Roman"/>
          <w:color w:val="000000"/>
          <w:lang w:eastAsia="en-US"/>
        </w:rPr>
        <w:t xml:space="preserve">The document also has </w:t>
      </w:r>
      <w:r>
        <w:rPr>
          <w:rFonts w:eastAsia="Times New Roman"/>
          <w:color w:val="000000"/>
          <w:lang w:eastAsia="en-US"/>
        </w:rPr>
        <w:t xml:space="preserve">been adopted by or has provided the basis for protocol revisions at many institutions. </w:t>
      </w:r>
      <w:r w:rsidR="003473B8">
        <w:rPr>
          <w:rFonts w:eastAsia="Times New Roman"/>
          <w:color w:val="000000"/>
          <w:lang w:eastAsia="en-US"/>
        </w:rPr>
        <w:t>E</w:t>
      </w:r>
      <w:r>
        <w:rPr>
          <w:rFonts w:eastAsia="Times New Roman"/>
          <w:color w:val="000000"/>
          <w:lang w:eastAsia="en-US"/>
        </w:rPr>
        <w:t xml:space="preserve">xpectations </w:t>
      </w:r>
      <w:r w:rsidR="003473B8">
        <w:rPr>
          <w:rFonts w:eastAsia="Times New Roman"/>
          <w:color w:val="000000"/>
          <w:lang w:eastAsia="en-US"/>
        </w:rPr>
        <w:t xml:space="preserve">for ethical animal use and oversight </w:t>
      </w:r>
      <w:r>
        <w:rPr>
          <w:rFonts w:eastAsia="Times New Roman"/>
          <w:color w:val="000000"/>
          <w:lang w:eastAsia="en-US"/>
        </w:rPr>
        <w:t xml:space="preserve">continue to evolve, but </w:t>
      </w:r>
      <w:r w:rsidR="00F92D23">
        <w:rPr>
          <w:rFonts w:eastAsia="Times New Roman"/>
          <w:color w:val="000000"/>
          <w:lang w:eastAsia="en-US"/>
        </w:rPr>
        <w:t xml:space="preserve">current </w:t>
      </w:r>
      <w:r>
        <w:rPr>
          <w:rFonts w:eastAsia="Times New Roman"/>
          <w:color w:val="000000"/>
          <w:lang w:eastAsia="en-US"/>
        </w:rPr>
        <w:t xml:space="preserve">publications </w:t>
      </w:r>
      <w:r w:rsidR="003473B8">
        <w:rPr>
          <w:rFonts w:eastAsia="Times New Roman"/>
          <w:color w:val="000000"/>
          <w:lang w:eastAsia="en-US"/>
        </w:rPr>
        <w:t xml:space="preserve">and comments from the community </w:t>
      </w:r>
      <w:r>
        <w:rPr>
          <w:rFonts w:eastAsia="Times New Roman"/>
          <w:color w:val="000000"/>
          <w:lang w:eastAsia="en-US"/>
        </w:rPr>
        <w:t xml:space="preserve">continue to point out the need for resources tailored </w:t>
      </w:r>
      <w:r w:rsidR="003473B8">
        <w:rPr>
          <w:rFonts w:eastAsia="Times New Roman"/>
          <w:color w:val="000000"/>
          <w:lang w:eastAsia="en-US"/>
        </w:rPr>
        <w:t>to</w:t>
      </w:r>
      <w:r>
        <w:rPr>
          <w:rFonts w:eastAsia="Times New Roman"/>
          <w:color w:val="000000"/>
          <w:lang w:eastAsia="en-US"/>
        </w:rPr>
        <w:t xml:space="preserve"> the use of wildlife in research and education. </w:t>
      </w:r>
    </w:p>
    <w:p w:rsidR="00015908" w:rsidRDefault="00015908" w:rsidP="00015908">
      <w:pPr>
        <w:rPr>
          <w:rFonts w:eastAsia="Times New Roman"/>
          <w:color w:val="000000"/>
          <w:lang w:eastAsia="en-US"/>
        </w:rPr>
      </w:pPr>
    </w:p>
    <w:p w:rsidR="00F92D23" w:rsidRDefault="00F92D23" w:rsidP="00F92D23">
      <w:pPr>
        <w:pStyle w:val="BodyText0"/>
        <w:kinsoku w:val="0"/>
        <w:overflowPunct w:val="0"/>
        <w:ind w:left="0"/>
        <w:rPr>
          <w:rFonts w:ascii="Times New Roman" w:hAnsi="Times New Roman" w:cs="Times New Roman"/>
          <w:color w:val="000000"/>
        </w:rPr>
      </w:pPr>
      <w:r>
        <w:rPr>
          <w:rFonts w:ascii="Times New Roman" w:hAnsi="Times New Roman" w:cs="Times New Roman"/>
          <w:color w:val="000000"/>
        </w:rPr>
        <w:t>T</w:t>
      </w:r>
      <w:r w:rsidRPr="0041293D">
        <w:rPr>
          <w:rFonts w:ascii="Times New Roman" w:hAnsi="Times New Roman" w:cs="Times New Roman"/>
          <w:color w:val="000000"/>
        </w:rPr>
        <w:t>he document presented here i</w:t>
      </w:r>
      <w:r>
        <w:rPr>
          <w:rFonts w:ascii="Times New Roman" w:hAnsi="Times New Roman" w:cs="Times New Roman"/>
          <w:color w:val="000000"/>
        </w:rPr>
        <w:t>s a revision of the version originally</w:t>
      </w:r>
      <w:r w:rsidRPr="0041293D">
        <w:rPr>
          <w:rFonts w:ascii="Times New Roman" w:hAnsi="Times New Roman" w:cs="Times New Roman"/>
          <w:color w:val="000000"/>
        </w:rPr>
        <w:t xml:space="preserve"> </w:t>
      </w:r>
      <w:r>
        <w:rPr>
          <w:rFonts w:ascii="Times New Roman" w:hAnsi="Times New Roman" w:cs="Times New Roman"/>
          <w:color w:val="000000"/>
        </w:rPr>
        <w:t>released</w:t>
      </w:r>
      <w:r w:rsidR="003473B8">
        <w:rPr>
          <w:rFonts w:ascii="Times New Roman" w:hAnsi="Times New Roman" w:cs="Times New Roman"/>
          <w:color w:val="000000"/>
        </w:rPr>
        <w:t xml:space="preserve"> by the ASM and OC</w:t>
      </w:r>
      <w:r w:rsidRPr="0041293D">
        <w:rPr>
          <w:rFonts w:ascii="Times New Roman" w:hAnsi="Times New Roman" w:cs="Times New Roman"/>
          <w:color w:val="000000"/>
        </w:rPr>
        <w:t xml:space="preserve">. </w:t>
      </w:r>
      <w:r w:rsidR="003473B8">
        <w:rPr>
          <w:rFonts w:ascii="Times New Roman" w:hAnsi="Times New Roman" w:cs="Times New Roman"/>
          <w:color w:val="000000"/>
        </w:rPr>
        <w:t>It has been updated and modified by t</w:t>
      </w:r>
      <w:r>
        <w:rPr>
          <w:rFonts w:ascii="Times New Roman" w:hAnsi="Times New Roman" w:cs="Times New Roman"/>
          <w:color w:val="000000"/>
        </w:rPr>
        <w:t xml:space="preserve">he Animal Care and Use Committee of the American Society of Mammalogists to include recent publications and regulatory guidance and has added </w:t>
      </w:r>
      <w:r w:rsidR="003473B8">
        <w:rPr>
          <w:rFonts w:ascii="Times New Roman" w:hAnsi="Times New Roman" w:cs="Times New Roman"/>
          <w:color w:val="000000"/>
        </w:rPr>
        <w:t xml:space="preserve">a new section (current </w:t>
      </w:r>
      <w:r>
        <w:rPr>
          <w:rFonts w:ascii="Times New Roman" w:hAnsi="Times New Roman" w:cs="Times New Roman"/>
          <w:color w:val="000000"/>
        </w:rPr>
        <w:t>Section II</w:t>
      </w:r>
      <w:r w:rsidR="003473B8">
        <w:rPr>
          <w:rFonts w:ascii="Times New Roman" w:hAnsi="Times New Roman" w:cs="Times New Roman"/>
          <w:color w:val="000000"/>
        </w:rPr>
        <w:t xml:space="preserve">) designed </w:t>
      </w:r>
      <w:r>
        <w:rPr>
          <w:rFonts w:ascii="Times New Roman" w:hAnsi="Times New Roman" w:cs="Times New Roman"/>
          <w:color w:val="000000"/>
        </w:rPr>
        <w:t xml:space="preserve">to facilitate submission, review, and approval of scientific justification for departures and exceptions and selection of biologically appropriate standards for wildlife research. The entire </w:t>
      </w:r>
      <w:r w:rsidR="003473B8">
        <w:rPr>
          <w:rFonts w:ascii="Times New Roman" w:hAnsi="Times New Roman" w:cs="Times New Roman"/>
          <w:color w:val="000000"/>
        </w:rPr>
        <w:t xml:space="preserve">protocol </w:t>
      </w:r>
      <w:r>
        <w:rPr>
          <w:rFonts w:ascii="Times New Roman" w:hAnsi="Times New Roman" w:cs="Times New Roman"/>
          <w:color w:val="000000"/>
        </w:rPr>
        <w:t xml:space="preserve">form has been reviewed and endorsed by the American Society of Mammalogists </w:t>
      </w:r>
      <w:r w:rsidR="00DA7721">
        <w:rPr>
          <w:rFonts w:ascii="Times New Roman" w:hAnsi="Times New Roman" w:cs="Times New Roman"/>
          <w:color w:val="000000"/>
        </w:rPr>
        <w:t xml:space="preserve">in March 2016 </w:t>
      </w:r>
      <w:bookmarkStart w:id="0" w:name="_GoBack"/>
      <w:bookmarkEnd w:id="0"/>
      <w:r>
        <w:rPr>
          <w:rFonts w:ascii="Times New Roman" w:hAnsi="Times New Roman" w:cs="Times New Roman"/>
          <w:color w:val="000000"/>
        </w:rPr>
        <w:t>as a</w:t>
      </w:r>
      <w:r w:rsidR="003473B8">
        <w:rPr>
          <w:rFonts w:ascii="Times New Roman" w:hAnsi="Times New Roman" w:cs="Times New Roman"/>
          <w:color w:val="000000"/>
        </w:rPr>
        <w:t xml:space="preserve">n appropriate </w:t>
      </w:r>
      <w:r>
        <w:rPr>
          <w:rFonts w:ascii="Times New Roman" w:hAnsi="Times New Roman" w:cs="Times New Roman"/>
          <w:color w:val="000000"/>
        </w:rPr>
        <w:t>resource for personnel involved in research and education involving wild vertebrates or in the oversight of such activities.</w:t>
      </w:r>
    </w:p>
    <w:p w:rsidR="00015908" w:rsidRDefault="00015908" w:rsidP="00015908">
      <w:pPr>
        <w:rPr>
          <w:rFonts w:eastAsia="Times New Roman"/>
          <w:color w:val="000000"/>
          <w:lang w:eastAsia="en-US"/>
        </w:rPr>
      </w:pPr>
    </w:p>
    <w:p w:rsidR="00015908" w:rsidRDefault="00015908" w:rsidP="00F92D23">
      <w:pPr>
        <w:rPr>
          <w:rFonts w:eastAsia="Times New Roman"/>
          <w:color w:val="000000"/>
          <w:lang w:eastAsia="en-US"/>
        </w:rPr>
      </w:pPr>
      <w:r>
        <w:rPr>
          <w:rFonts w:eastAsia="Times New Roman"/>
        </w:rPr>
        <w:t xml:space="preserve">For institutions without a protocol designed specifically for studies involving wildlife, this document can serve as a stand-alone form. Institutions that already have a protocol form designed for wildlife may incorporate any portion of the </w:t>
      </w:r>
      <w:r w:rsidR="003473B8">
        <w:rPr>
          <w:rFonts w:eastAsia="Times New Roman"/>
        </w:rPr>
        <w:t>document</w:t>
      </w:r>
      <w:r>
        <w:rPr>
          <w:rFonts w:eastAsia="Times New Roman"/>
        </w:rPr>
        <w:t xml:space="preserve"> to complement their existing </w:t>
      </w:r>
      <w:r w:rsidR="003473B8">
        <w:rPr>
          <w:rFonts w:eastAsia="Times New Roman"/>
        </w:rPr>
        <w:t xml:space="preserve">protocol </w:t>
      </w:r>
      <w:r>
        <w:rPr>
          <w:rFonts w:eastAsia="Times New Roman"/>
        </w:rPr>
        <w:t>document.</w:t>
      </w:r>
      <w:r>
        <w:rPr>
          <w:rFonts w:eastAsia="Times New Roman"/>
          <w:color w:val="000000"/>
          <w:lang w:eastAsia="en-US"/>
        </w:rPr>
        <w:t xml:space="preserve"> We suggest that it would be most efficient to use SmartForms or other </w:t>
      </w:r>
      <w:r w:rsidR="003473B8">
        <w:rPr>
          <w:rFonts w:eastAsia="Times New Roman"/>
          <w:color w:val="000000"/>
          <w:lang w:eastAsia="en-US"/>
        </w:rPr>
        <w:t xml:space="preserve">similar </w:t>
      </w:r>
      <w:r>
        <w:rPr>
          <w:rFonts w:eastAsia="Times New Roman"/>
          <w:color w:val="000000"/>
          <w:lang w:eastAsia="en-US"/>
        </w:rPr>
        <w:t xml:space="preserve">electronic options that </w:t>
      </w:r>
      <w:r w:rsidR="003473B8">
        <w:rPr>
          <w:rFonts w:eastAsia="Times New Roman"/>
          <w:color w:val="000000"/>
          <w:lang w:eastAsia="en-US"/>
        </w:rPr>
        <w:t xml:space="preserve">will allow investigators to </w:t>
      </w:r>
      <w:r>
        <w:rPr>
          <w:rFonts w:eastAsia="Times New Roman"/>
          <w:color w:val="000000"/>
          <w:lang w:eastAsia="en-US"/>
        </w:rPr>
        <w:t xml:space="preserve">automatically bypass questions that do not require additional input when the initial question was answered with a “no” or “not applicable.” </w:t>
      </w:r>
    </w:p>
    <w:p w:rsidR="00015908" w:rsidRDefault="00015908" w:rsidP="00015908">
      <w:pPr>
        <w:rPr>
          <w:rFonts w:eastAsia="Times New Roman"/>
          <w:color w:val="000000"/>
          <w:lang w:eastAsia="en-US"/>
        </w:rPr>
      </w:pPr>
    </w:p>
    <w:p w:rsidR="00015908" w:rsidRDefault="00015908" w:rsidP="00015908">
      <w:pPr>
        <w:rPr>
          <w:rFonts w:eastAsia="Times New Roman"/>
          <w:color w:val="000000"/>
          <w:lang w:eastAsia="en-US"/>
        </w:rPr>
      </w:pPr>
      <w:r>
        <w:rPr>
          <w:rFonts w:eastAsia="Times New Roman"/>
          <w:color w:val="000000"/>
          <w:lang w:eastAsia="en-US"/>
        </w:rPr>
        <w:t xml:space="preserve">We also encourage you to take full advantage of the additional resources available to you when assessing wildlife protocols. These peer-reviewed documents include the taxon specific guidelines published by the American Society of Ichthyologists and Herpetologists, the American Society of Mammalogists, and the Ornithological Council. These documents were formally recognized by NSF in December 2012 as appropriate standards for NSF funded research conducted on wild vertebrates and were also recognized by AAALAC International as Reference Resources. </w:t>
      </w:r>
    </w:p>
    <w:p w:rsidR="00015908" w:rsidRDefault="00015908" w:rsidP="00015908">
      <w:pPr>
        <w:rPr>
          <w:rFonts w:eastAsia="Times New Roman"/>
          <w:color w:val="000000"/>
          <w:lang w:eastAsia="en-US"/>
        </w:rPr>
      </w:pPr>
    </w:p>
    <w:p w:rsidR="00015908" w:rsidRDefault="00015908" w:rsidP="00015908">
      <w:pPr>
        <w:rPr>
          <w:rFonts w:eastAsia="Times New Roman"/>
          <w:color w:val="000000"/>
          <w:lang w:eastAsia="en-US"/>
        </w:rPr>
      </w:pPr>
    </w:p>
    <w:p w:rsidR="00015908" w:rsidRDefault="00015908" w:rsidP="00015908">
      <w:pPr>
        <w:rPr>
          <w:rFonts w:eastAsia="Times New Roman"/>
          <w:color w:val="000000"/>
          <w:lang w:eastAsia="en-US"/>
        </w:rPr>
      </w:pPr>
      <w:r>
        <w:rPr>
          <w:rFonts w:eastAsia="Times New Roman"/>
          <w:color w:val="000000"/>
          <w:lang w:eastAsia="en-US"/>
        </w:rPr>
        <w:t>Sincerely,</w:t>
      </w:r>
    </w:p>
    <w:p w:rsidR="00015908" w:rsidRDefault="00015908" w:rsidP="00015908">
      <w:pPr>
        <w:rPr>
          <w:rFonts w:eastAsia="Times New Roman"/>
          <w:color w:val="000000"/>
          <w:lang w:eastAsia="en-US"/>
        </w:rPr>
      </w:pPr>
    </w:p>
    <w:p w:rsidR="00015908" w:rsidRDefault="00015908" w:rsidP="00015908">
      <w:pPr>
        <w:rPr>
          <w:rFonts w:eastAsia="Times New Roman"/>
          <w:color w:val="000000"/>
          <w:lang w:eastAsia="en-US"/>
        </w:rPr>
      </w:pPr>
      <w:r>
        <w:rPr>
          <w:rFonts w:eastAsia="Times New Roman"/>
          <w:noProof/>
          <w:color w:val="000000"/>
          <w:lang w:eastAsia="en-US"/>
        </w:rPr>
        <w:drawing>
          <wp:inline distT="0" distB="0" distL="0" distR="0" wp14:anchorId="0D55FBD4" wp14:editId="36AAABB0">
            <wp:extent cx="2133600" cy="83820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133600" cy="838200"/>
                    </a:xfrm>
                    <a:prstGeom prst="rect">
                      <a:avLst/>
                    </a:prstGeom>
                    <a:noFill/>
                    <a:ln w="9525">
                      <a:noFill/>
                      <a:miter lim="800000"/>
                      <a:headEnd/>
                      <a:tailEnd/>
                    </a:ln>
                  </pic:spPr>
                </pic:pic>
              </a:graphicData>
            </a:graphic>
          </wp:inline>
        </w:drawing>
      </w:r>
    </w:p>
    <w:p w:rsidR="00015908" w:rsidRDefault="00015908" w:rsidP="00015908">
      <w:pPr>
        <w:rPr>
          <w:rFonts w:eastAsia="Times New Roman"/>
          <w:color w:val="000000"/>
          <w:lang w:eastAsia="en-US"/>
        </w:rPr>
      </w:pPr>
    </w:p>
    <w:p w:rsidR="00015908" w:rsidRDefault="00015908" w:rsidP="00015908">
      <w:pPr>
        <w:rPr>
          <w:rFonts w:eastAsia="Times New Roman"/>
          <w:color w:val="000000"/>
          <w:lang w:eastAsia="en-US"/>
        </w:rPr>
      </w:pPr>
      <w:r>
        <w:rPr>
          <w:rFonts w:eastAsia="Times New Roman"/>
          <w:color w:val="000000"/>
          <w:lang w:eastAsia="en-US"/>
        </w:rPr>
        <w:t>Robert S. Sikes</w:t>
      </w:r>
    </w:p>
    <w:p w:rsidR="00015908" w:rsidRDefault="00F92D23" w:rsidP="00015908">
      <w:pPr>
        <w:rPr>
          <w:rFonts w:eastAsia="Times New Roman"/>
          <w:color w:val="000000"/>
          <w:lang w:eastAsia="en-US"/>
        </w:rPr>
      </w:pPr>
      <w:r>
        <w:rPr>
          <w:rFonts w:eastAsia="Times New Roman"/>
          <w:color w:val="000000"/>
          <w:lang w:eastAsia="en-US"/>
        </w:rPr>
        <w:t>President Elect</w:t>
      </w:r>
      <w:r w:rsidR="00015908">
        <w:rPr>
          <w:rFonts w:eastAsia="Times New Roman"/>
          <w:color w:val="000000"/>
          <w:lang w:eastAsia="en-US"/>
        </w:rPr>
        <w:t xml:space="preserve"> and Chair, Animal Care and Use Committee </w:t>
      </w:r>
    </w:p>
    <w:p w:rsidR="00015908" w:rsidRDefault="00015908" w:rsidP="00015908">
      <w:pPr>
        <w:rPr>
          <w:rFonts w:eastAsia="Times New Roman"/>
          <w:color w:val="000000"/>
          <w:lang w:eastAsia="en-US"/>
        </w:rPr>
      </w:pPr>
      <w:r>
        <w:rPr>
          <w:rFonts w:eastAsia="Times New Roman"/>
          <w:color w:val="000000"/>
          <w:lang w:eastAsia="en-US"/>
        </w:rPr>
        <w:t>American Society of Mammalogists</w:t>
      </w:r>
    </w:p>
    <w:p w:rsidR="00015908" w:rsidRDefault="00015908" w:rsidP="00015908">
      <w:pPr>
        <w:rPr>
          <w:rFonts w:eastAsia="Times New Roman"/>
          <w:color w:val="000000"/>
          <w:lang w:eastAsia="en-US"/>
        </w:rPr>
      </w:pPr>
      <w:r>
        <w:rPr>
          <w:rFonts w:eastAsia="Times New Roman"/>
          <w:color w:val="000000"/>
          <w:lang w:eastAsia="en-US"/>
        </w:rPr>
        <w:t>(rssikes@ualr.edu)</w:t>
      </w:r>
    </w:p>
    <w:p w:rsidR="00F92D23" w:rsidRPr="0041293D" w:rsidRDefault="00F92D23" w:rsidP="005533F6">
      <w:pPr>
        <w:rPr>
          <w:rFonts w:eastAsia="Times New Roman"/>
          <w:b/>
          <w:color w:val="000000"/>
          <w:lang w:eastAsia="en-US"/>
        </w:rPr>
        <w:sectPr w:rsidR="00F92D23" w:rsidRPr="0041293D" w:rsidSect="00534CB8">
          <w:footerReference w:type="even" r:id="rId9"/>
          <w:footerReference w:type="default" r:id="rId10"/>
          <w:pgSz w:w="12240" w:h="15840"/>
          <w:pgMar w:top="1008" w:right="810" w:bottom="1008" w:left="1008" w:header="720" w:footer="720" w:gutter="0"/>
          <w:cols w:space="720"/>
          <w:docGrid w:linePitch="326"/>
        </w:sectPr>
      </w:pPr>
    </w:p>
    <w:p w:rsidR="00DC0D23" w:rsidRDefault="003473B8" w:rsidP="00DC0D23">
      <w:pPr>
        <w:rPr>
          <w:b/>
        </w:rPr>
      </w:pPr>
      <w:r>
        <w:rPr>
          <w:b/>
        </w:rPr>
        <w:lastRenderedPageBreak/>
        <w:t xml:space="preserve">Suggestions </w:t>
      </w:r>
      <w:r w:rsidR="00DC0D23" w:rsidRPr="0041293D">
        <w:rPr>
          <w:b/>
        </w:rPr>
        <w:t>for IACUCs</w:t>
      </w:r>
    </w:p>
    <w:p w:rsidR="003473B8" w:rsidRPr="0041293D" w:rsidRDefault="003473B8" w:rsidP="00DC0D23">
      <w:pPr>
        <w:rPr>
          <w:b/>
          <w:bCs/>
        </w:rPr>
      </w:pPr>
    </w:p>
    <w:p w:rsidR="00DC0D23" w:rsidRPr="0041293D" w:rsidRDefault="00DC0D23" w:rsidP="00CC75A8">
      <w:pPr>
        <w:pStyle w:val="ListParagraph"/>
        <w:widowControl w:val="0"/>
        <w:numPr>
          <w:ilvl w:val="0"/>
          <w:numId w:val="6"/>
        </w:numPr>
        <w:autoSpaceDE w:val="0"/>
        <w:autoSpaceDN w:val="0"/>
        <w:adjustRightInd w:val="0"/>
      </w:pPr>
      <w:r w:rsidRPr="0041293D">
        <w:t xml:space="preserve">Critical review of protocols involving wildlife research requires the use of appropriate standards. Standards and protocol forms not developed for wild animals cover many topics not pertinent to wildlife studies and omit topics central to such work. </w:t>
      </w:r>
      <w:r w:rsidRPr="0041293D">
        <w:rPr>
          <w:rFonts w:eastAsia="Times New Roman"/>
        </w:rPr>
        <w:t>In order to conduct a more biologically appropriate review and achieve a greater level of meaningful welfare for the study animals</w:t>
      </w:r>
      <w:r w:rsidRPr="0041293D">
        <w:t xml:space="preserve"> IACUCs should ensure that protocol forms, standards, and reference materials are appropriate for the type of study under consideration, be it biomedical, agricultural, or wildlife.</w:t>
      </w:r>
    </w:p>
    <w:p w:rsidR="003473B8" w:rsidRDefault="00DC0D23" w:rsidP="00CC75A8">
      <w:pPr>
        <w:pStyle w:val="ListParagraph"/>
        <w:widowControl w:val="0"/>
        <w:numPr>
          <w:ilvl w:val="0"/>
          <w:numId w:val="6"/>
        </w:numPr>
        <w:autoSpaceDE w:val="0"/>
        <w:autoSpaceDN w:val="0"/>
        <w:adjustRightInd w:val="0"/>
      </w:pPr>
      <w:r w:rsidRPr="0041293D">
        <w:t xml:space="preserve">Understanding the scope of applicability of an institution’s Animal Welfare Assurance (“Assurance”) is essential for compliance with PHS policy. All activities funded by the PHS must be conducted in a manner that is consistent with a single standard, the </w:t>
      </w:r>
      <w:hyperlink r:id="rId11" w:history="1">
        <w:r w:rsidRPr="0041293D">
          <w:rPr>
            <w:rStyle w:val="Hyperlink"/>
          </w:rPr>
          <w:t xml:space="preserve">ILAR </w:t>
        </w:r>
        <w:r w:rsidRPr="003473B8">
          <w:rPr>
            <w:rStyle w:val="Hyperlink"/>
            <w:i/>
          </w:rPr>
          <w:t>Guide for the Care and Use of Laboratory Animals</w:t>
        </w:r>
      </w:hyperlink>
      <w:r w:rsidRPr="0041293D">
        <w:t xml:space="preserve">. If the Assurance is written such that it covers activities regardless of funding source, then </w:t>
      </w:r>
      <w:r w:rsidRPr="003473B8">
        <w:rPr>
          <w:u w:val="single"/>
        </w:rPr>
        <w:t>all</w:t>
      </w:r>
      <w:r w:rsidRPr="0041293D">
        <w:t xml:space="preserve"> activities with covered animals must be conducted in a manner consistent with the </w:t>
      </w:r>
      <w:r w:rsidRPr="003473B8">
        <w:rPr>
          <w:i/>
        </w:rPr>
        <w:t>Guide</w:t>
      </w:r>
      <w:r w:rsidRPr="0041293D">
        <w:t xml:space="preserve">. However, if the Assurance is written such that it is restricted to </w:t>
      </w:r>
      <w:r w:rsidR="00DA7710">
        <w:t xml:space="preserve">those activities that require a </w:t>
      </w:r>
      <w:r w:rsidRPr="0041293D">
        <w:t>PHS</w:t>
      </w:r>
      <w:r w:rsidR="00DA7710">
        <w:t xml:space="preserve"> Assurance</w:t>
      </w:r>
      <w:r w:rsidRPr="0041293D">
        <w:t xml:space="preserve">, then other standards, such as taxon-specific guidelines, are allowable for non-PHS funded activities. </w:t>
      </w:r>
    </w:p>
    <w:p w:rsidR="003473B8" w:rsidRDefault="00DA7710" w:rsidP="003473B8">
      <w:pPr>
        <w:pStyle w:val="ListParagraph"/>
        <w:widowControl w:val="0"/>
        <w:numPr>
          <w:ilvl w:val="0"/>
          <w:numId w:val="6"/>
        </w:numPr>
        <w:autoSpaceDE w:val="0"/>
        <w:autoSpaceDN w:val="0"/>
        <w:adjustRightInd w:val="0"/>
      </w:pPr>
      <w:r>
        <w:t xml:space="preserve">Whether or not proposed activities require a PHS Assurance, IACUCs have the authority to authorize departures from PHS Policy and the </w:t>
      </w:r>
      <w:r>
        <w:rPr>
          <w:i/>
        </w:rPr>
        <w:t>Guide</w:t>
      </w:r>
      <w:r>
        <w:t xml:space="preserve"> when justified</w:t>
      </w:r>
      <w:r>
        <w:rPr>
          <w:i/>
        </w:rPr>
        <w:t>.</w:t>
      </w:r>
      <w:r>
        <w:t xml:space="preserve"> Section II of the protocol form provides a mechanism to facilitate communication and review of justification for such a departure.</w:t>
      </w:r>
      <w:r w:rsidR="003473B8">
        <w:t xml:space="preserve"> It should be noted that t</w:t>
      </w:r>
      <w:r w:rsidR="003473B8" w:rsidRPr="0041293D">
        <w:t xml:space="preserve">he </w:t>
      </w:r>
      <w:hyperlink r:id="rId12" w:anchor="VIB3" w:history="1">
        <w:r w:rsidR="003473B8" w:rsidRPr="0041293D">
          <w:rPr>
            <w:rStyle w:val="Hyperlink"/>
          </w:rPr>
          <w:t>National Science Foundation has explicitly recognized taxon-specific guidelines</w:t>
        </w:r>
      </w:hyperlink>
      <w:r w:rsidR="003473B8" w:rsidRPr="0041293D">
        <w:t xml:space="preserve"> as appropriate references for work involving wild animals in their </w:t>
      </w:r>
      <w:hyperlink r:id="rId13" w:history="1">
        <w:r w:rsidR="003473B8" w:rsidRPr="0041293D">
          <w:rPr>
            <w:rStyle w:val="Hyperlink"/>
          </w:rPr>
          <w:t>2013 Proposal and Award Policies and Procedures Guide</w:t>
        </w:r>
      </w:hyperlink>
      <w:r w:rsidR="003473B8" w:rsidRPr="0041293D">
        <w:t xml:space="preserve"> (PAPPG).</w:t>
      </w:r>
    </w:p>
    <w:p w:rsidR="00DC0D23" w:rsidRPr="0041293D" w:rsidRDefault="00DC0D23" w:rsidP="00CC75A8">
      <w:pPr>
        <w:pStyle w:val="ListParagraph"/>
        <w:widowControl w:val="0"/>
        <w:numPr>
          <w:ilvl w:val="0"/>
          <w:numId w:val="6"/>
        </w:numPr>
        <w:autoSpaceDE w:val="0"/>
        <w:autoSpaceDN w:val="0"/>
        <w:adjustRightInd w:val="0"/>
      </w:pPr>
      <w:r w:rsidRPr="0041293D">
        <w:t xml:space="preserve">Institutions are encouraged to include one or more individuals with wildlife expertise on the IACUC. Where appropriate expertise is not locally available, IACUCs should consult outside sources familiar with the taxa and questions posed. </w:t>
      </w:r>
    </w:p>
    <w:p w:rsidR="00DC0D23" w:rsidRPr="0041293D" w:rsidRDefault="00DC0D23" w:rsidP="00CC75A8">
      <w:pPr>
        <w:pStyle w:val="ListParagraph"/>
        <w:widowControl w:val="0"/>
        <w:numPr>
          <w:ilvl w:val="0"/>
          <w:numId w:val="6"/>
        </w:numPr>
        <w:autoSpaceDE w:val="0"/>
        <w:autoSpaceDN w:val="0"/>
        <w:adjustRightInd w:val="0"/>
      </w:pPr>
      <w:r w:rsidRPr="0041293D">
        <w:t>The institution should ensure that a process is in place to determine whether or not an activity qualifies for exemption from the Animal Welfare Act as a field study. Review of wildlife protocols should include detailed evaluation of animal acquisition procedures. These evaluations should include consideration of potential impacts on target and non-target animals through animal capture.</w:t>
      </w:r>
    </w:p>
    <w:p w:rsidR="00DC0D23" w:rsidRPr="0041293D" w:rsidRDefault="00DC0D23" w:rsidP="00CC75A8">
      <w:pPr>
        <w:pStyle w:val="ListParagraph"/>
        <w:widowControl w:val="0"/>
        <w:numPr>
          <w:ilvl w:val="0"/>
          <w:numId w:val="6"/>
        </w:numPr>
        <w:autoSpaceDE w:val="0"/>
        <w:autoSpaceDN w:val="0"/>
        <w:adjustRightInd w:val="0"/>
      </w:pPr>
      <w:r w:rsidRPr="0041293D">
        <w:t>IACUCs should evaluate how any potential impact on local populations is assessed. In most cases, receipt of permits from applicable oversight agencies will assure that the impacts on local populations are minimal or are justified.</w:t>
      </w:r>
    </w:p>
    <w:p w:rsidR="00DC0D23" w:rsidRPr="0041293D" w:rsidRDefault="00DC0D23" w:rsidP="00CC75A8">
      <w:pPr>
        <w:pStyle w:val="ListParagraph"/>
        <w:widowControl w:val="0"/>
        <w:numPr>
          <w:ilvl w:val="0"/>
          <w:numId w:val="6"/>
        </w:numPr>
        <w:autoSpaceDE w:val="0"/>
        <w:autoSpaceDN w:val="0"/>
        <w:adjustRightInd w:val="0"/>
      </w:pPr>
      <w:r w:rsidRPr="0041293D">
        <w:t>The use of controlled substances or other hazardous materials to facilitate handling or for euthanasia of wild animals must be approached cautiously. Their use will require review of federal and state regulations to ensure compliance. Additionally, appropriate references must be consulted regarding their intended use in wild taxa. Particular attention must be given the potential for controlled or potentially hazardous substances entering the food chain or consumption of treated animals by humans.</w:t>
      </w:r>
    </w:p>
    <w:p w:rsidR="00DC0D23" w:rsidRPr="0041293D" w:rsidRDefault="00DC0D23" w:rsidP="00CC75A8">
      <w:pPr>
        <w:pStyle w:val="ListParagraph"/>
        <w:widowControl w:val="0"/>
        <w:numPr>
          <w:ilvl w:val="0"/>
          <w:numId w:val="6"/>
        </w:numPr>
        <w:autoSpaceDE w:val="0"/>
        <w:autoSpaceDN w:val="0"/>
        <w:adjustRightInd w:val="0"/>
      </w:pPr>
      <w:r w:rsidRPr="0041293D">
        <w:t xml:space="preserve">For PHS-covered projects, the IACUC should require justification for any method of euthanasia other than those designated as “acceptable” or “conditionally </w:t>
      </w:r>
      <w:r w:rsidRPr="0041293D">
        <w:lastRenderedPageBreak/>
        <w:t xml:space="preserve">acceptable” “euthanasia” by the American Veterinary Medical Association in its 2013 </w:t>
      </w:r>
      <w:r w:rsidRPr="0041293D">
        <w:rPr>
          <w:i/>
        </w:rPr>
        <w:t xml:space="preserve">Guidelines for the Use of Euthanasia in Animals </w:t>
      </w:r>
      <w:r w:rsidRPr="0041293D">
        <w:t>and</w:t>
      </w:r>
      <w:r w:rsidRPr="0041293D">
        <w:rPr>
          <w:i/>
        </w:rPr>
        <w:t xml:space="preserve"> </w:t>
      </w:r>
      <w:r w:rsidRPr="0041293D">
        <w:t xml:space="preserve">the decision to allow other forms of euthanasia or other methods of humane killing should be documented. </w:t>
      </w:r>
    </w:p>
    <w:p w:rsidR="00DC0D23" w:rsidRPr="0041293D" w:rsidRDefault="00DC0D23" w:rsidP="00CC75A8">
      <w:pPr>
        <w:pStyle w:val="ListParagraph"/>
        <w:widowControl w:val="0"/>
        <w:numPr>
          <w:ilvl w:val="0"/>
          <w:numId w:val="6"/>
        </w:numPr>
        <w:autoSpaceDE w:val="0"/>
        <w:autoSpaceDN w:val="0"/>
        <w:adjustRightInd w:val="0"/>
      </w:pPr>
      <w:r w:rsidRPr="0041293D">
        <w:t>For USDA covered species, the IACUC should document its classification of a project with regard to the level of pain and distress for completion of required USDA annual reports.</w:t>
      </w:r>
    </w:p>
    <w:p w:rsidR="00DC0D23" w:rsidRPr="0041293D" w:rsidRDefault="00DC0D23" w:rsidP="00CC75A8">
      <w:pPr>
        <w:pStyle w:val="ListParagraph"/>
        <w:widowControl w:val="0"/>
        <w:numPr>
          <w:ilvl w:val="0"/>
          <w:numId w:val="6"/>
        </w:numPr>
        <w:autoSpaceDE w:val="0"/>
        <w:autoSpaceDN w:val="0"/>
        <w:adjustRightInd w:val="0"/>
      </w:pPr>
      <w:r w:rsidRPr="0041293D">
        <w:t>Review of proposed activities should include a risk assessment that takes into account location and timing of the study and species involved. A reasonable assessment must consider the likelihood of exposure to potential hazards. Investigators should be advised of the necessity to inform health care professionals of their exposure to wild animals and field conditions should they become ill.</w:t>
      </w:r>
    </w:p>
    <w:p w:rsidR="00DC0D23" w:rsidRPr="0041293D" w:rsidRDefault="00DC0D23" w:rsidP="00CC75A8">
      <w:pPr>
        <w:pStyle w:val="ListParagraph"/>
        <w:widowControl w:val="0"/>
        <w:numPr>
          <w:ilvl w:val="0"/>
          <w:numId w:val="6"/>
        </w:numPr>
        <w:autoSpaceDE w:val="0"/>
        <w:autoSpaceDN w:val="0"/>
        <w:adjustRightInd w:val="0"/>
      </w:pPr>
      <w:r w:rsidRPr="0041293D">
        <w:t xml:space="preserve">AAALAC-accredited institutions or institutions applying for AAALAC accreditation should note that AAALAC has recognized the guidelines published by the American Society of Mammalogists, the American Society of Ichthyologists and Herpetologists, and the Ornithological Council as resource references subject to clarifications and limitations delineated on the </w:t>
      </w:r>
      <w:hyperlink r:id="rId14" w:history="1">
        <w:r w:rsidRPr="0041293D">
          <w:rPr>
            <w:rStyle w:val="Hyperlink"/>
          </w:rPr>
          <w:t>AAALAC website</w:t>
        </w:r>
      </w:hyperlink>
      <w:r w:rsidRPr="0041293D">
        <w:t xml:space="preserve">. It should also be noted that AAALAC’s Council on Accreditation has </w:t>
      </w:r>
      <w:r w:rsidRPr="00905128">
        <w:t>voiced a clarification to the AVMA Guidelines on Euthanasia pertaining to</w:t>
      </w:r>
      <w:r w:rsidRPr="0041293D">
        <w:t xml:space="preserve"> ending the lives of healthy animals or scientific collection of animals and an exception with regard to euthanasia methods used in field conditions.</w:t>
      </w:r>
    </w:p>
    <w:p w:rsidR="00DC0D23" w:rsidRPr="0041293D" w:rsidRDefault="00DC0D23" w:rsidP="00DC0D23"/>
    <w:p w:rsidR="00DC0D23" w:rsidRPr="0041293D" w:rsidRDefault="00DC0D23" w:rsidP="00DC0D23"/>
    <w:p w:rsidR="00DC0D23" w:rsidRPr="0041293D" w:rsidRDefault="00DC0D23" w:rsidP="00DC0D23">
      <w:pPr>
        <w:rPr>
          <w:b/>
        </w:rPr>
      </w:pPr>
      <w:r w:rsidRPr="00905128">
        <w:rPr>
          <w:b/>
        </w:rPr>
        <w:t>Useful References</w:t>
      </w:r>
      <w:r w:rsidR="0077651B" w:rsidRPr="00905128">
        <w:rPr>
          <w:b/>
        </w:rPr>
        <w:t xml:space="preserve"> for the Use of Wildlife in Research and Education</w:t>
      </w:r>
    </w:p>
    <w:p w:rsidR="00DC0D23" w:rsidRPr="00056B0F" w:rsidRDefault="00A84536" w:rsidP="00CC75A8">
      <w:pPr>
        <w:pStyle w:val="ListParagraph"/>
        <w:numPr>
          <w:ilvl w:val="0"/>
          <w:numId w:val="42"/>
        </w:numPr>
        <w:contextualSpacing w:val="0"/>
      </w:pPr>
      <w:hyperlink r:id="rId15" w:history="1">
        <w:r w:rsidR="00DC0D23" w:rsidRPr="00056B0F">
          <w:rPr>
            <w:rStyle w:val="Hyperlink"/>
          </w:rPr>
          <w:t>American Society of Mammalogists Animal Care and Use Guidelines</w:t>
        </w:r>
      </w:hyperlink>
    </w:p>
    <w:p w:rsidR="00DC0D23" w:rsidRPr="00056B0F" w:rsidRDefault="00A84536" w:rsidP="00CC75A8">
      <w:pPr>
        <w:pStyle w:val="ListParagraph"/>
        <w:numPr>
          <w:ilvl w:val="0"/>
          <w:numId w:val="42"/>
        </w:numPr>
        <w:contextualSpacing w:val="0"/>
      </w:pPr>
      <w:hyperlink r:id="rId16" w:history="1">
        <w:r w:rsidR="00DC0D23" w:rsidRPr="00056B0F">
          <w:rPr>
            <w:rStyle w:val="Hyperlink"/>
          </w:rPr>
          <w:t>Ornithological Council Guidelines to the Use of Wild Birds in Research</w:t>
        </w:r>
      </w:hyperlink>
    </w:p>
    <w:p w:rsidR="00DC0D23" w:rsidRPr="00056B0F" w:rsidRDefault="00A84536" w:rsidP="00CC75A8">
      <w:pPr>
        <w:pStyle w:val="ListParagraph"/>
        <w:numPr>
          <w:ilvl w:val="0"/>
          <w:numId w:val="42"/>
        </w:numPr>
        <w:contextualSpacing w:val="0"/>
      </w:pPr>
      <w:hyperlink r:id="rId17" w:history="1">
        <w:r w:rsidR="00DC0D23" w:rsidRPr="00056B0F">
          <w:rPr>
            <w:rStyle w:val="Hyperlink"/>
          </w:rPr>
          <w:t>American Fisheries Society, American Institute of Fishery Research Biologists, and American Society of Ichthyologists and Herpetologists Guidelines to the Use of Fishes in Research</w:t>
        </w:r>
      </w:hyperlink>
    </w:p>
    <w:p w:rsidR="00DC0D23" w:rsidRPr="00056B0F" w:rsidRDefault="00DC0D23" w:rsidP="00CC75A8">
      <w:pPr>
        <w:pStyle w:val="ListParagraph"/>
        <w:numPr>
          <w:ilvl w:val="0"/>
          <w:numId w:val="42"/>
        </w:numPr>
        <w:contextualSpacing w:val="0"/>
      </w:pPr>
      <w:r w:rsidRPr="00056B0F">
        <w:t xml:space="preserve"> </w:t>
      </w:r>
      <w:hyperlink r:id="rId18" w:history="1">
        <w:r w:rsidRPr="00056B0F">
          <w:rPr>
            <w:rStyle w:val="Hyperlink"/>
          </w:rPr>
          <w:t>American Society of Ichthyologists and Herpetologists  Guidelines to the Use of Amphibians and Reptiles in Research</w:t>
        </w:r>
      </w:hyperlink>
    </w:p>
    <w:p w:rsidR="0077651B" w:rsidRPr="00D145CB" w:rsidRDefault="00A84536" w:rsidP="00CC75A8">
      <w:pPr>
        <w:pStyle w:val="ListParagraph"/>
        <w:numPr>
          <w:ilvl w:val="0"/>
          <w:numId w:val="42"/>
        </w:numPr>
        <w:shd w:val="clear" w:color="auto" w:fill="FFFFFF"/>
        <w:spacing w:before="50"/>
        <w:ind w:right="150"/>
        <w:contextualSpacing w:val="0"/>
        <w:rPr>
          <w:color w:val="222222"/>
        </w:rPr>
      </w:pPr>
      <w:hyperlink r:id="rId19" w:history="1">
        <w:r w:rsidR="00DC0D23" w:rsidRPr="00056B0F">
          <w:rPr>
            <w:rStyle w:val="Hyperlink"/>
          </w:rPr>
          <w:t>Sikes, R.S., E. Paul, and S. Beaupre. 2012. Standards for Wildlife Research: Taxon-Specific Guidelines Versus US Public Health Services Policy. BioScience 62:830</w:t>
        </w:r>
        <w:r w:rsidR="0077651B" w:rsidRPr="00D145CB">
          <w:t>–</w:t>
        </w:r>
        <w:r w:rsidR="00DC0D23" w:rsidRPr="00056B0F">
          <w:rPr>
            <w:rStyle w:val="Hyperlink"/>
          </w:rPr>
          <w:t>834.</w:t>
        </w:r>
      </w:hyperlink>
    </w:p>
    <w:p w:rsidR="00DC0D23" w:rsidRPr="00056B0F" w:rsidRDefault="00A84536" w:rsidP="00CC75A8">
      <w:pPr>
        <w:pStyle w:val="ListParagraph"/>
        <w:numPr>
          <w:ilvl w:val="0"/>
          <w:numId w:val="42"/>
        </w:numPr>
        <w:shd w:val="clear" w:color="auto" w:fill="FFFFFF"/>
        <w:spacing w:before="50"/>
        <w:ind w:right="150"/>
        <w:contextualSpacing w:val="0"/>
        <w:rPr>
          <w:color w:val="222222"/>
        </w:rPr>
      </w:pPr>
      <w:hyperlink r:id="rId20" w:history="1">
        <w:r w:rsidR="00DC0D23" w:rsidRPr="00056B0F">
          <w:rPr>
            <w:rStyle w:val="Hyperlink"/>
          </w:rPr>
          <w:t>Sikes, R.S. and E. Paul. 2013.Fundamental differences between wildlife and biomedical research. ILAR Journal 54:5</w:t>
        </w:r>
        <w:r w:rsidR="0077651B" w:rsidRPr="00D145CB">
          <w:t>–</w:t>
        </w:r>
        <w:r w:rsidR="00DC0D23" w:rsidRPr="00056B0F">
          <w:rPr>
            <w:rStyle w:val="Hyperlink"/>
          </w:rPr>
          <w:t>13</w:t>
        </w:r>
      </w:hyperlink>
      <w:r w:rsidR="00DC0D23" w:rsidRPr="00056B0F">
        <w:rPr>
          <w:color w:val="222222"/>
        </w:rPr>
        <w:t>.</w:t>
      </w:r>
    </w:p>
    <w:p w:rsidR="0077651B" w:rsidRPr="00D145CB" w:rsidRDefault="00A84536" w:rsidP="00D145CB">
      <w:pPr>
        <w:pStyle w:val="ListParagraph"/>
        <w:numPr>
          <w:ilvl w:val="0"/>
          <w:numId w:val="42"/>
        </w:numPr>
      </w:pPr>
      <w:hyperlink r:id="rId21" w:history="1">
        <w:r w:rsidR="0077651B" w:rsidRPr="00D145CB">
          <w:rPr>
            <w:rStyle w:val="Hyperlink"/>
          </w:rPr>
          <w:t>Sikes, R. S. and J. A. Bryan. 2015. IACUC considerations for the use of wildlife in research and education. ILAR Journal 56:335–341.</w:t>
        </w:r>
      </w:hyperlink>
    </w:p>
    <w:p w:rsidR="00DC0D23" w:rsidRPr="00D145CB" w:rsidRDefault="00A84536" w:rsidP="00CC75A8">
      <w:pPr>
        <w:pStyle w:val="ListParagraph"/>
        <w:numPr>
          <w:ilvl w:val="0"/>
          <w:numId w:val="42"/>
        </w:numPr>
        <w:shd w:val="clear" w:color="auto" w:fill="FFFFFF"/>
        <w:spacing w:before="50"/>
        <w:ind w:right="150"/>
        <w:contextualSpacing w:val="0"/>
        <w:rPr>
          <w:color w:val="222222"/>
        </w:rPr>
      </w:pPr>
      <w:hyperlink r:id="rId22" w:history="1">
        <w:r w:rsidR="00DC0D23" w:rsidRPr="00056B0F">
          <w:rPr>
            <w:rStyle w:val="Hyperlink"/>
          </w:rPr>
          <w:t>Paul, E. and R.S. Sikes. 2013. Wildlife researchers running the permit maze. ILAR Journal 54:14</w:t>
        </w:r>
        <w:r w:rsidR="0077651B" w:rsidRPr="00D145CB">
          <w:t>–</w:t>
        </w:r>
        <w:r w:rsidR="00DC0D23" w:rsidRPr="00056B0F">
          <w:rPr>
            <w:rStyle w:val="Hyperlink"/>
          </w:rPr>
          <w:t>23</w:t>
        </w:r>
      </w:hyperlink>
      <w:r w:rsidR="00DC0D23" w:rsidRPr="00056B0F">
        <w:t xml:space="preserve">. </w:t>
      </w:r>
    </w:p>
    <w:p w:rsidR="0077651B" w:rsidRPr="00056B0F" w:rsidRDefault="00A84536" w:rsidP="0077651B">
      <w:pPr>
        <w:pStyle w:val="ListParagraph"/>
        <w:numPr>
          <w:ilvl w:val="0"/>
          <w:numId w:val="42"/>
        </w:numPr>
      </w:pPr>
      <w:hyperlink r:id="rId23" w:history="1">
        <w:r w:rsidR="0077651B" w:rsidRPr="00D145CB">
          <w:rPr>
            <w:rStyle w:val="Hyperlink"/>
          </w:rPr>
          <w:t>Paul, E. R. S. Sikes, S. J. Beaupre, and J. C. Wingfield. 2015. Animal Welfare Policy: Implementation in the context of wildlife research. ILAR Journal 56:312–334.</w:t>
        </w:r>
      </w:hyperlink>
    </w:p>
    <w:p w:rsidR="00DC0D23" w:rsidRPr="00D145CB" w:rsidRDefault="00A84536" w:rsidP="00CC75A8">
      <w:pPr>
        <w:pStyle w:val="ListParagraph"/>
        <w:numPr>
          <w:ilvl w:val="0"/>
          <w:numId w:val="42"/>
        </w:numPr>
        <w:shd w:val="clear" w:color="auto" w:fill="FFFFFF"/>
        <w:spacing w:before="50"/>
        <w:ind w:right="150"/>
        <w:contextualSpacing w:val="0"/>
        <w:rPr>
          <w:color w:val="222222"/>
        </w:rPr>
      </w:pPr>
      <w:hyperlink r:id="rId24" w:history="1">
        <w:r w:rsidR="00DC0D23" w:rsidRPr="00056B0F">
          <w:rPr>
            <w:rStyle w:val="Hyperlink"/>
            <w:bCs/>
            <w:shd w:val="clear" w:color="auto" w:fill="FFFFFF"/>
          </w:rPr>
          <w:t>Nisbet, I.C.T. and E. Paul. 2000. Ethical issues concerning animal research outside the</w:t>
        </w:r>
        <w:r w:rsidR="00DC0D23" w:rsidRPr="00056B0F">
          <w:rPr>
            <w:rStyle w:val="Hyperlink"/>
            <w:bCs/>
          </w:rPr>
          <w:t> </w:t>
        </w:r>
        <w:r w:rsidR="00DC0D23" w:rsidRPr="00056B0F">
          <w:rPr>
            <w:rStyle w:val="Hyperlink"/>
            <w:bCs/>
            <w:shd w:val="clear" w:color="auto" w:fill="FFFFFF"/>
          </w:rPr>
          <w:t>laboratory. ILAR Journal 45:375</w:t>
        </w:r>
        <w:r w:rsidR="0077651B" w:rsidRPr="00D145CB">
          <w:t>–</w:t>
        </w:r>
        <w:r w:rsidR="00DC0D23" w:rsidRPr="00056B0F">
          <w:rPr>
            <w:rStyle w:val="Hyperlink"/>
            <w:bCs/>
            <w:shd w:val="clear" w:color="auto" w:fill="FFFFFF"/>
          </w:rPr>
          <w:t>377</w:t>
        </w:r>
      </w:hyperlink>
      <w:r w:rsidR="00DC0D23" w:rsidRPr="00056B0F">
        <w:rPr>
          <w:bCs/>
          <w:color w:val="222222"/>
          <w:shd w:val="clear" w:color="auto" w:fill="FFFFFF"/>
        </w:rPr>
        <w:t>.</w:t>
      </w:r>
    </w:p>
    <w:p w:rsidR="0077651B" w:rsidRPr="00056B0F" w:rsidRDefault="0077651B" w:rsidP="0077651B">
      <w:pPr>
        <w:pStyle w:val="ListParagraph"/>
        <w:numPr>
          <w:ilvl w:val="0"/>
          <w:numId w:val="42"/>
        </w:numPr>
        <w:rPr>
          <w:b/>
          <w:i/>
        </w:rPr>
      </w:pPr>
      <w:r w:rsidRPr="00056B0F">
        <w:t>Wingfield, J. C. 2015. Commentary: guidance for field biology and other studies on wildlife species. ILAR Journal 56:271.</w:t>
      </w:r>
    </w:p>
    <w:p w:rsidR="00DC0D23" w:rsidRPr="0041293D" w:rsidRDefault="00DC0D23" w:rsidP="00DC0D23">
      <w:pPr>
        <w:rPr>
          <w:b/>
          <w:bCs/>
        </w:rPr>
      </w:pPr>
    </w:p>
    <w:p w:rsidR="00DC0D23" w:rsidRPr="0041293D" w:rsidRDefault="00DC0D23" w:rsidP="00DC0D23">
      <w:pPr>
        <w:jc w:val="center"/>
        <w:rPr>
          <w:b/>
          <w:bCs/>
        </w:rPr>
      </w:pPr>
      <w:r w:rsidRPr="0041293D">
        <w:rPr>
          <w:b/>
          <w:bCs/>
        </w:rPr>
        <w:t>-- MODEL WILDLIFE PROTOCOL --</w:t>
      </w:r>
    </w:p>
    <w:p w:rsidR="00DC0D23" w:rsidRPr="0041293D" w:rsidRDefault="00DC0D23" w:rsidP="00DC0D23">
      <w:pPr>
        <w:jc w:val="center"/>
      </w:pPr>
    </w:p>
    <w:p w:rsidR="00DC0D23" w:rsidRPr="0041293D" w:rsidRDefault="00DC0D23" w:rsidP="00DC0D23">
      <w:pPr>
        <w:rPr>
          <w:b/>
          <w:bCs/>
        </w:rPr>
      </w:pPr>
      <w:r w:rsidRPr="0041293D">
        <w:rPr>
          <w:b/>
          <w:bCs/>
        </w:rPr>
        <w:t>Instructions</w:t>
      </w:r>
    </w:p>
    <w:p w:rsidR="00DC0D23" w:rsidRPr="0041293D" w:rsidRDefault="00DC0D23" w:rsidP="00DC0D23">
      <w:pPr>
        <w:rPr>
          <w:b/>
          <w:bCs/>
        </w:rPr>
      </w:pPr>
    </w:p>
    <w:p w:rsidR="00DC0D23" w:rsidRPr="0041293D" w:rsidRDefault="00DC0D23" w:rsidP="00DC0D23">
      <w:r w:rsidRPr="0041293D">
        <w:t>1. Answer every question. Do not leave any answer spaces blank. If a question is not applicable, answer the question by explaining briefly why the question is not applicable.</w:t>
      </w:r>
    </w:p>
    <w:p w:rsidR="00DC0D23" w:rsidRPr="0041293D" w:rsidRDefault="00DC0D23" w:rsidP="00DC0D23"/>
    <w:p w:rsidR="00DC0D23" w:rsidRPr="0041293D" w:rsidRDefault="00DC0D23" w:rsidP="00DC0D23">
      <w:r w:rsidRPr="0041293D">
        <w:t>2. If you rely on the scientific literature or on any of the following reference standards to explain or justify an answer, identify the reference:</w:t>
      </w:r>
    </w:p>
    <w:p w:rsidR="00DC0D23" w:rsidRPr="0041293D" w:rsidRDefault="00DC0D23" w:rsidP="00DC0D23"/>
    <w:p w:rsidR="00DC0D23" w:rsidRPr="0041293D" w:rsidRDefault="00DC0D23" w:rsidP="00DC0D23">
      <w:r w:rsidRPr="0041293D">
        <w:t>a) ILAR Guide to the Care and Use of Laboratory Animals</w:t>
      </w:r>
    </w:p>
    <w:p w:rsidR="00DC0D23" w:rsidRPr="0041293D" w:rsidRDefault="00DC0D23" w:rsidP="00DC0D23">
      <w:r w:rsidRPr="0041293D">
        <w:t>b) American Society of Mammalogists Animal Care and Use Guidelines</w:t>
      </w:r>
    </w:p>
    <w:p w:rsidR="00DC0D23" w:rsidRPr="0041293D" w:rsidRDefault="00DC0D23" w:rsidP="00DC0D23">
      <w:r w:rsidRPr="0041293D">
        <w:t>c) Ornithological Council Guidelines to the Use of Wild Birds in Research</w:t>
      </w:r>
    </w:p>
    <w:p w:rsidR="00DC0D23" w:rsidRPr="0041293D" w:rsidRDefault="00DC0D23" w:rsidP="00DC0D23">
      <w:r w:rsidRPr="0041293D">
        <w:t>d) American Society of Ichthyologists and Herpetologists Guidelines to the Use of Fishes in Research; Guidelines to the Use of Amphibians and Reptiles in Research</w:t>
      </w:r>
    </w:p>
    <w:p w:rsidR="00DC0D23" w:rsidRPr="0041293D" w:rsidRDefault="00DC0D23" w:rsidP="00DC0D23"/>
    <w:p w:rsidR="00DC0D23" w:rsidRPr="0041293D" w:rsidRDefault="00DC0D23" w:rsidP="00DC0D23">
      <w:pPr>
        <w:rPr>
          <w:color w:val="000000"/>
        </w:rPr>
      </w:pPr>
      <w:r w:rsidRPr="0041293D">
        <w:rPr>
          <w:color w:val="000000"/>
        </w:rPr>
        <w:t xml:space="preserve">3. If you are working with collaborators and the protocol has already been reviewed by an IACUC at another institution, provide a copy of that protocol and the response by the IACUC, including questions or comments and your answers. </w:t>
      </w:r>
    </w:p>
    <w:p w:rsidR="00DC0D23" w:rsidRPr="0041293D" w:rsidRDefault="00DC0D23" w:rsidP="00DC0D23">
      <w:pPr>
        <w:rPr>
          <w:color w:val="000000"/>
        </w:rPr>
      </w:pPr>
    </w:p>
    <w:p w:rsidR="00DC0D23" w:rsidRPr="0041293D" w:rsidRDefault="00DC0D23" w:rsidP="00DC0D23">
      <w:r w:rsidRPr="0041293D">
        <w:t xml:space="preserve">4. Audiovisual material (e.g., sound files, photographs, maps, and/or video footage) of your field work may help the IACUC to understand your proposed research methods and techniques. If you have created an audiovisual record, please consider submitting it to the IACUC. If you submit such material, include descriptive captions for all photographs; i.e. what action is taking place, how, and why. </w:t>
      </w:r>
    </w:p>
    <w:p w:rsidR="00DC0D23" w:rsidRPr="0041293D" w:rsidRDefault="00DC0D23" w:rsidP="00DC0D23">
      <w:pPr>
        <w:pStyle w:val="BodyTextIndent2"/>
        <w:tabs>
          <w:tab w:val="left" w:pos="1170"/>
        </w:tabs>
        <w:spacing w:line="240" w:lineRule="auto"/>
        <w:ind w:left="0"/>
        <w:rPr>
          <w:b/>
          <w:bCs/>
        </w:rPr>
      </w:pPr>
    </w:p>
    <w:p w:rsidR="00DC0D23" w:rsidRPr="0041293D" w:rsidRDefault="00DC0D23" w:rsidP="00DC0D23">
      <w:pPr>
        <w:pStyle w:val="BodyTextIndent2"/>
        <w:tabs>
          <w:tab w:val="left" w:pos="1170"/>
        </w:tabs>
        <w:spacing w:line="240" w:lineRule="auto"/>
        <w:ind w:left="0"/>
        <w:rPr>
          <w:b/>
          <w:bCs/>
        </w:rPr>
      </w:pPr>
      <w:r w:rsidRPr="0041293D">
        <w:rPr>
          <w:i/>
          <w:iCs/>
          <w:sz w:val="20"/>
          <w:szCs w:val="20"/>
        </w:rPr>
        <w:t>Audiovisual material is submitted in accompaniment to this form:</w:t>
      </w:r>
    </w:p>
    <w:p w:rsidR="00DC0D23" w:rsidRPr="0041293D" w:rsidRDefault="00DC0D23" w:rsidP="00DC0D23">
      <w:pPr>
        <w:pStyle w:val="BodyTextIndent2"/>
        <w:tabs>
          <w:tab w:val="left" w:pos="1170"/>
        </w:tabs>
        <w:spacing w:line="240" w:lineRule="auto"/>
        <w:ind w:left="0"/>
        <w:rPr>
          <w:sz w:val="20"/>
          <w:szCs w:val="20"/>
        </w:rPr>
      </w:pPr>
    </w:p>
    <w:p w:rsidR="00DC0D23" w:rsidRPr="0041293D" w:rsidRDefault="000C39D1" w:rsidP="00DC0D23">
      <w:pPr>
        <w:pStyle w:val="BodyTextIndent2"/>
        <w:tabs>
          <w:tab w:val="left" w:pos="1170"/>
        </w:tabs>
        <w:spacing w:line="240" w:lineRule="auto"/>
        <w:ind w:left="0"/>
        <w:rPr>
          <w:sz w:val="20"/>
          <w:szCs w:val="20"/>
        </w:rPr>
      </w:pPr>
      <w:r w:rsidRPr="0041293D">
        <w:fldChar w:fldCharType="begin">
          <w:ffData>
            <w:name w:val="Check8"/>
            <w:enabled/>
            <w:calcOnExit w:val="0"/>
            <w:checkBox>
              <w:sizeAuto/>
              <w:default w:val="0"/>
            </w:checkBox>
          </w:ffData>
        </w:fldChar>
      </w:r>
      <w:r w:rsidR="00DC0D23" w:rsidRPr="0041293D">
        <w:instrText xml:space="preserve"> FORMCHECKBOX </w:instrText>
      </w:r>
      <w:r w:rsidR="00A84536">
        <w:fldChar w:fldCharType="separate"/>
      </w:r>
      <w:r w:rsidRPr="0041293D">
        <w:fldChar w:fldCharType="end"/>
      </w:r>
      <w:r w:rsidR="00DC0D23" w:rsidRPr="0041293D">
        <w:t xml:space="preserve"> YES</w:t>
      </w:r>
    </w:p>
    <w:p w:rsidR="00DC0D23" w:rsidRPr="0041293D" w:rsidRDefault="000C39D1" w:rsidP="00DC0D23">
      <w:pPr>
        <w:pStyle w:val="BodyTextIndent2"/>
        <w:tabs>
          <w:tab w:val="left" w:pos="1170"/>
        </w:tabs>
        <w:spacing w:line="240" w:lineRule="auto"/>
        <w:ind w:left="0"/>
      </w:pPr>
      <w:r w:rsidRPr="0041293D">
        <w:rPr>
          <w:sz w:val="22"/>
          <w:szCs w:val="22"/>
        </w:rPr>
        <w:fldChar w:fldCharType="begin">
          <w:ffData>
            <w:name w:val="Check2"/>
            <w:enabled/>
            <w:calcOnExit w:val="0"/>
            <w:checkBox>
              <w:sizeAuto/>
              <w:default w:val="0"/>
            </w:checkBox>
          </w:ffData>
        </w:fldChar>
      </w:r>
      <w:r w:rsidR="00DC0D23" w:rsidRPr="0041293D">
        <w:rPr>
          <w:sz w:val="22"/>
          <w:szCs w:val="22"/>
        </w:rPr>
        <w:instrText xml:space="preserve"> FORMCHECKBOX </w:instrText>
      </w:r>
      <w:r w:rsidR="00A84536">
        <w:rPr>
          <w:sz w:val="22"/>
          <w:szCs w:val="22"/>
        </w:rPr>
      </w:r>
      <w:r w:rsidR="00A84536">
        <w:rPr>
          <w:sz w:val="22"/>
          <w:szCs w:val="22"/>
        </w:rPr>
        <w:fldChar w:fldCharType="separate"/>
      </w:r>
      <w:r w:rsidRPr="0041293D">
        <w:rPr>
          <w:sz w:val="22"/>
          <w:szCs w:val="22"/>
        </w:rPr>
        <w:fldChar w:fldCharType="end"/>
      </w:r>
      <w:r w:rsidR="00DC0D23" w:rsidRPr="0041293D">
        <w:rPr>
          <w:sz w:val="22"/>
          <w:szCs w:val="22"/>
        </w:rPr>
        <w:t xml:space="preserve"> </w:t>
      </w:r>
      <w:r w:rsidR="00DC0D23" w:rsidRPr="0041293D">
        <w:t>NO</w:t>
      </w:r>
    </w:p>
    <w:p w:rsidR="00DC0D23" w:rsidRPr="0041293D" w:rsidRDefault="00DC0D23" w:rsidP="00DC0D23">
      <w:pPr>
        <w:pStyle w:val="BodyTextIndent2"/>
        <w:tabs>
          <w:tab w:val="left" w:pos="1170"/>
        </w:tabs>
        <w:spacing w:line="240" w:lineRule="auto"/>
        <w:ind w:left="0"/>
      </w:pPr>
    </w:p>
    <w:p w:rsidR="00DC0D23" w:rsidRPr="0041293D" w:rsidRDefault="00DC0D23" w:rsidP="00DC0D23">
      <w:r w:rsidRPr="0041293D">
        <w:rPr>
          <w:caps/>
          <w:sz w:val="28"/>
          <w:szCs w:val="28"/>
        </w:rPr>
        <w:t xml:space="preserve">Note: </w:t>
      </w:r>
      <w:r w:rsidRPr="0041293D">
        <w:t xml:space="preserve">It is unlawful to begin work until all federal or state permits required for your research have been issued. An IACUC may choose to request that you provide copies of your permits for the administrative record. </w:t>
      </w:r>
      <w:r w:rsidRPr="0041293D">
        <w:rPr>
          <w:iCs/>
        </w:rPr>
        <w:t>Two different laws – the Animal Welfare Act</w:t>
      </w:r>
      <w:r w:rsidRPr="0041293D">
        <w:rPr>
          <w:rFonts w:eastAsia="Times New Roman"/>
        </w:rPr>
        <w:t xml:space="preserve"> [7 U.S.C. 2131 -2159] </w:t>
      </w:r>
      <w:r w:rsidRPr="0041293D">
        <w:rPr>
          <w:iCs/>
        </w:rPr>
        <w:t xml:space="preserve">and the Health Research Extension Act  of 1985 </w:t>
      </w:r>
      <w:r w:rsidRPr="0041293D">
        <w:rPr>
          <w:bCs/>
        </w:rPr>
        <w:t xml:space="preserve">[42 U.S.C. §289 (d)] </w:t>
      </w:r>
      <w:r w:rsidRPr="0041293D">
        <w:rPr>
          <w:iCs/>
        </w:rPr>
        <w:t xml:space="preserve">-  implemented by two different federal agencies – the USDA APHIS Animal Care Program and the National Institutes of Health Office of Laboratory Animal Welfare, respectively - are applicable to wildlife research. Some of the differences are substantive and will determine which regulations or standards are applicable to a particular study. Most notable of these are the definition of covered species and the manner in which the life of an animal can be taken. These and other questions that entail differences between the applicable regulations and standards are noted in red.  To determine which regulations and standards apply to this study, determine if your institution has submitted an Animal Welfare Assurance (“Assurance”) to the National Institutes of Health Office. If so, review the Assurance to determine whether it covers all vertebrate studies or only those funded by PHS. Certain other funding agencies, including NSF, also follow PHS Policy </w:t>
      </w:r>
      <w:r w:rsidRPr="0041293D">
        <w:rPr>
          <w:iCs/>
        </w:rPr>
        <w:lastRenderedPageBreak/>
        <w:t xml:space="preserve">but NSF also expressly recognizes the guidelines published by the American Society of Mammalogists, the Ornithological Council, the American Society of Ichthyologists and Herpetologists, and the American Fisheries Society. </w:t>
      </w: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pStyle w:val="regulartext"/>
        <w:shd w:val="clear" w:color="auto" w:fill="FFFFFF"/>
        <w:rPr>
          <w:rFonts w:ascii="Times New Roman" w:hAnsi="Times New Roman" w:cs="Times New Roman"/>
          <w:iCs/>
          <w:color w:val="000000" w:themeColor="text1"/>
          <w:sz w:val="24"/>
          <w:szCs w:val="24"/>
        </w:rPr>
      </w:pPr>
    </w:p>
    <w:p w:rsidR="00DC0D23" w:rsidRPr="0041293D" w:rsidRDefault="00DC0D23" w:rsidP="00DC0D23">
      <w:pPr>
        <w:rPr>
          <w:color w:val="000000" w:themeColor="text1"/>
          <w:sz w:val="20"/>
          <w:szCs w:val="20"/>
        </w:rPr>
      </w:pPr>
      <w:r w:rsidRPr="0041293D">
        <w:rPr>
          <w:color w:val="000000" w:themeColor="text1"/>
          <w:sz w:val="20"/>
          <w:szCs w:val="20"/>
          <w:shd w:val="clear" w:color="auto" w:fill="FFFFFF"/>
        </w:rPr>
        <w:t>Development of this model protocol was supported, in part, by the National Science Foundation under Grant No. IOS 113273. Any opinions, findings, and conclusions or recommendations expressed in this material are those of the author(s) and do not necessarily reflect the views of the National Science Foundation.</w:t>
      </w:r>
    </w:p>
    <w:p w:rsidR="00DC0D23" w:rsidRPr="0041293D" w:rsidRDefault="00DC0D23" w:rsidP="00DC0D23">
      <w:pPr>
        <w:rPr>
          <w:iCs/>
          <w:color w:val="000000" w:themeColor="text1"/>
          <w:lang w:eastAsia="en-US"/>
        </w:rPr>
      </w:pPr>
      <w:r w:rsidRPr="0041293D">
        <w:rPr>
          <w:iCs/>
          <w:color w:val="000000" w:themeColor="text1"/>
          <w:lang w:eastAsia="en-US"/>
        </w:rPr>
        <w:br w:type="page"/>
      </w:r>
    </w:p>
    <w:p w:rsidR="00DC0D23" w:rsidRPr="0041293D" w:rsidRDefault="00DC0D23" w:rsidP="00DC0D23">
      <w:pPr>
        <w:rPr>
          <w:b/>
          <w:bCs/>
          <w:caps/>
          <w:color w:val="000000" w:themeColor="text1"/>
          <w:sz w:val="28"/>
          <w:szCs w:val="28"/>
        </w:rPr>
      </w:pPr>
    </w:p>
    <w:p w:rsidR="00DC0D23" w:rsidRPr="0041293D" w:rsidRDefault="00DC0D23" w:rsidP="00DC0D23">
      <w:pPr>
        <w:rPr>
          <w:b/>
          <w:bCs/>
          <w:caps/>
          <w:color w:val="000000"/>
        </w:rPr>
      </w:pPr>
      <w:r w:rsidRPr="0041293D">
        <w:rPr>
          <w:b/>
          <w:bCs/>
          <w:caps/>
          <w:color w:val="000000"/>
        </w:rPr>
        <w:t>Preliminary questions</w:t>
      </w:r>
    </w:p>
    <w:p w:rsidR="00DC0D23" w:rsidRPr="0041293D" w:rsidRDefault="00DC0D23" w:rsidP="00DC0D23">
      <w:pPr>
        <w:rPr>
          <w:color w:val="000000"/>
        </w:rPr>
      </w:pPr>
    </w:p>
    <w:p w:rsidR="00DC0D23" w:rsidRPr="0041293D" w:rsidRDefault="00DC0D23" w:rsidP="00DC0D23">
      <w:pPr>
        <w:rPr>
          <w:b/>
          <w:bCs/>
          <w:color w:val="FF0000"/>
        </w:rPr>
      </w:pPr>
      <w:r w:rsidRPr="0041293D">
        <w:rPr>
          <w:b/>
          <w:bCs/>
          <w:color w:val="FF0000"/>
        </w:rPr>
        <w:t xml:space="preserve">1. Does your research entail </w:t>
      </w:r>
    </w:p>
    <w:p w:rsidR="00DC0D23" w:rsidRPr="0041293D" w:rsidRDefault="00DC0D23" w:rsidP="00DC0D23">
      <w:pPr>
        <w:rPr>
          <w:b/>
          <w:bCs/>
          <w:color w:val="FF0000"/>
        </w:rPr>
      </w:pPr>
    </w:p>
    <w:p w:rsidR="00DC0D23" w:rsidRPr="0041293D" w:rsidRDefault="00DC0D23" w:rsidP="00DC0D23">
      <w:pPr>
        <w:rPr>
          <w:b/>
          <w:bCs/>
          <w:color w:val="FF0000"/>
        </w:rPr>
      </w:pPr>
      <w:r w:rsidRPr="0041293D">
        <w:rPr>
          <w:b/>
          <w:bCs/>
          <w:color w:val="FF0000"/>
        </w:rPr>
        <w:t xml:space="preserve">a) the study of live vertebrates as defined by PHS Policy? </w:t>
      </w:r>
    </w:p>
    <w:p w:rsidR="00DC0D23" w:rsidRPr="0041293D" w:rsidRDefault="00DC0D23" w:rsidP="00DC0D23"/>
    <w:p w:rsidR="00DC0D23" w:rsidRPr="0041293D" w:rsidRDefault="00DC0D23" w:rsidP="00DC0D23">
      <w:pPr>
        <w:ind w:left="510"/>
        <w:rPr>
          <w:color w:val="000000"/>
          <w:sz w:val="22"/>
          <w:szCs w:val="22"/>
        </w:rPr>
      </w:pPr>
      <w:r w:rsidRPr="0041293D">
        <w:rPr>
          <w:rFonts w:eastAsia="Times New Roman"/>
          <w:i/>
          <w:iCs/>
          <w:color w:val="000000"/>
          <w:sz w:val="22"/>
          <w:szCs w:val="22"/>
          <w:shd w:val="clear" w:color="auto" w:fill="FFFFFF"/>
          <w:lang w:eastAsia="en-US"/>
        </w:rPr>
        <w:t>Animal</w:t>
      </w:r>
      <w:r w:rsidRPr="0041293D">
        <w:rPr>
          <w:rFonts w:eastAsia="Times New Roman"/>
          <w:color w:val="000000"/>
          <w:sz w:val="22"/>
          <w:szCs w:val="22"/>
          <w:shd w:val="clear" w:color="auto" w:fill="FFFFFF"/>
          <w:lang w:eastAsia="en-US"/>
        </w:rPr>
        <w:t> - Any live, vertebrate animal used or intended for use in research, research training, experimentation, or biological testing or for related purposes.</w:t>
      </w:r>
      <w:r w:rsidRPr="0041293D">
        <w:rPr>
          <w:rFonts w:eastAsia="Times New Roman"/>
          <w:color w:val="000000"/>
          <w:sz w:val="22"/>
          <w:szCs w:val="22"/>
          <w:lang w:eastAsia="en-US"/>
        </w:rPr>
        <w:t xml:space="preserve"> </w:t>
      </w:r>
    </w:p>
    <w:p w:rsidR="00DC0D23" w:rsidRPr="0041293D" w:rsidRDefault="00DC0D23" w:rsidP="00DC0D23">
      <w:pPr>
        <w:ind w:left="510"/>
        <w:rPr>
          <w:rFonts w:ascii="Verdana" w:hAnsi="Verdana" w:cs="Verdana"/>
          <w:color w:val="000000"/>
          <w:sz w:val="20"/>
          <w:szCs w:val="20"/>
        </w:rPr>
      </w:pPr>
    </w:p>
    <w:p w:rsidR="00DC0D23" w:rsidRPr="0041293D" w:rsidRDefault="00DC0D23" w:rsidP="00DC0D23">
      <w:pPr>
        <w:ind w:left="510"/>
        <w:rPr>
          <w:rFonts w:ascii="Verdana" w:hAnsi="Verdana" w:cs="Verdana"/>
          <w:color w:val="000000"/>
          <w:sz w:val="22"/>
          <w:szCs w:val="22"/>
          <w:lang w:eastAsia="en-US"/>
        </w:rPr>
      </w:pPr>
      <w:r w:rsidRPr="0041293D">
        <w:rPr>
          <w:sz w:val="22"/>
          <w:szCs w:val="22"/>
        </w:rPr>
        <w:t>A study that entails the eggs and embryos of vertebrates are not covered until those eggs hatch. However, the larval forms of fish and amphibians are covered.</w:t>
      </w:r>
    </w:p>
    <w:p w:rsidR="00DC0D23" w:rsidRPr="0041293D" w:rsidRDefault="00DC0D23" w:rsidP="00DC0D23"/>
    <w:p w:rsidR="00DC0D23" w:rsidRPr="0041293D" w:rsidRDefault="00DC0D23" w:rsidP="00DC0D23">
      <w:pPr>
        <w:jc w:val="center"/>
        <w:rPr>
          <w:b/>
          <w:bCs/>
        </w:rPr>
      </w:pPr>
      <w:r w:rsidRPr="0041293D">
        <w:rPr>
          <w:b/>
          <w:bCs/>
        </w:rPr>
        <w:t xml:space="preserve">- OR - </w:t>
      </w:r>
    </w:p>
    <w:p w:rsidR="00DC0D23" w:rsidRPr="0041293D" w:rsidRDefault="00DC0D23" w:rsidP="00DC0D23">
      <w:pPr>
        <w:rPr>
          <w:b/>
          <w:bCs/>
        </w:rPr>
      </w:pPr>
    </w:p>
    <w:p w:rsidR="00DC0D23" w:rsidRPr="0041293D" w:rsidRDefault="00DC0D23" w:rsidP="00DC0D23">
      <w:pPr>
        <w:rPr>
          <w:b/>
          <w:bCs/>
          <w:color w:val="FF0000"/>
        </w:rPr>
      </w:pPr>
      <w:r w:rsidRPr="0041293D">
        <w:rPr>
          <w:b/>
          <w:bCs/>
          <w:color w:val="FF0000"/>
        </w:rPr>
        <w:t xml:space="preserve">b) the study of live animals as defined under the Animal Welfare Act regulations? </w:t>
      </w:r>
    </w:p>
    <w:p w:rsidR="00DC0D23" w:rsidRPr="0041293D" w:rsidRDefault="00DC0D23" w:rsidP="00DC0D23"/>
    <w:p w:rsidR="00DC0D23" w:rsidRPr="0041293D" w:rsidRDefault="00DC0D23" w:rsidP="00DC0D23">
      <w:pPr>
        <w:ind w:left="720"/>
        <w:rPr>
          <w:rFonts w:eastAsia="Times New Roman"/>
          <w:color w:val="000000"/>
          <w:sz w:val="22"/>
          <w:szCs w:val="22"/>
          <w:lang w:eastAsia="en-US"/>
        </w:rPr>
      </w:pPr>
      <w:r w:rsidRPr="0041293D">
        <w:rPr>
          <w:color w:val="000000"/>
          <w:sz w:val="22"/>
          <w:szCs w:val="22"/>
        </w:rPr>
        <w:t xml:space="preserve">AWA: </w:t>
      </w:r>
      <w:r w:rsidRPr="0041293D">
        <w:rPr>
          <w:rFonts w:eastAsia="Times New Roman"/>
          <w:i/>
          <w:iCs/>
          <w:color w:val="000000"/>
          <w:sz w:val="22"/>
          <w:szCs w:val="22"/>
          <w:lang w:eastAsia="en-US"/>
        </w:rPr>
        <w:t>Animal</w:t>
      </w:r>
      <w:r w:rsidRPr="0041293D">
        <w:rPr>
          <w:rFonts w:eastAsia="Times New Roman"/>
          <w:color w:val="000000"/>
          <w:sz w:val="22"/>
          <w:szCs w:val="22"/>
          <w:lang w:eastAsia="en-US"/>
        </w:rPr>
        <w:t> means any live or dead dog, cat, nonhuman primate, guinea pig, hamster, rabbit, or any other warmblooded animal, which is being used, or is intended for use for research, teaching, testing, experimentation, or exhibition purposes, or as a pet. This term excludes birds, rats of the genus </w:t>
      </w:r>
      <w:r w:rsidRPr="0041293D">
        <w:rPr>
          <w:rFonts w:eastAsia="Times New Roman"/>
          <w:i/>
          <w:iCs/>
          <w:color w:val="000000"/>
          <w:sz w:val="22"/>
          <w:szCs w:val="22"/>
          <w:lang w:eastAsia="en-US"/>
        </w:rPr>
        <w:t>Rattus,</w:t>
      </w:r>
      <w:r w:rsidRPr="0041293D">
        <w:rPr>
          <w:rFonts w:eastAsia="Times New Roman"/>
          <w:color w:val="000000"/>
          <w:sz w:val="22"/>
          <w:szCs w:val="22"/>
          <w:lang w:eastAsia="en-US"/>
        </w:rPr>
        <w:t> and mice of the genus </w:t>
      </w:r>
      <w:r w:rsidRPr="0041293D">
        <w:rPr>
          <w:rFonts w:eastAsia="Times New Roman"/>
          <w:i/>
          <w:iCs/>
          <w:color w:val="000000"/>
          <w:sz w:val="22"/>
          <w:szCs w:val="22"/>
          <w:lang w:eastAsia="en-US"/>
        </w:rPr>
        <w:t>Mus,</w:t>
      </w:r>
      <w:r w:rsidRPr="0041293D">
        <w:rPr>
          <w:rFonts w:eastAsia="Times New Roman"/>
          <w:color w:val="000000"/>
          <w:sz w:val="22"/>
          <w:szCs w:val="22"/>
          <w:lang w:eastAsia="en-US"/>
        </w:rPr>
        <w:t> bred for use in research; horses not used for research purposes; and other farm animals, such as, but not limited to, livestock or poultry used or intended for use as food or fiber, or livestock or poultry used or intended for use for improving animal nutrition, breeding, management, or production efficiency, or for improving the quality of food or fiber. With respect to a dog, the term means all dogs, including those used for hunting, security, or breeding purposes.</w:t>
      </w:r>
    </w:p>
    <w:p w:rsidR="00DC0D23" w:rsidRPr="0041293D" w:rsidRDefault="00DC0D23" w:rsidP="00DC0D23">
      <w:pPr>
        <w:rPr>
          <w:i/>
          <w:iCs/>
        </w:rPr>
      </w:pPr>
    </w:p>
    <w:p w:rsidR="00DC0D23" w:rsidRPr="0041293D" w:rsidRDefault="00DC0D23" w:rsidP="00DC0D23">
      <w:pPr>
        <w:rPr>
          <w:b/>
          <w:bCs/>
        </w:rPr>
      </w:pPr>
      <w:r w:rsidRPr="0041293D">
        <w:rPr>
          <w:b/>
          <w:bCs/>
        </w:rPr>
        <w:t>If no, stop here.</w:t>
      </w:r>
    </w:p>
    <w:p w:rsidR="00DC0D23" w:rsidRPr="0041293D" w:rsidRDefault="00DC0D23" w:rsidP="00DC0D23">
      <w:pPr>
        <w:rPr>
          <w:b/>
          <w:bCs/>
        </w:rPr>
      </w:pPr>
    </w:p>
    <w:p w:rsidR="00DC0D23" w:rsidRPr="0041293D" w:rsidRDefault="00DC0D23" w:rsidP="00DC0D23">
      <w:pPr>
        <w:rPr>
          <w:rFonts w:eastAsia="Times New Roman"/>
          <w:i/>
          <w:iCs/>
          <w:lang w:eastAsia="en-US"/>
        </w:rPr>
      </w:pPr>
      <w:r w:rsidRPr="0041293D">
        <w:rPr>
          <w:i/>
          <w:iCs/>
        </w:rPr>
        <w:t>Note: The Animal Welfare Act regulations exempt “</w:t>
      </w:r>
      <w:r w:rsidRPr="0041293D">
        <w:rPr>
          <w:rFonts w:eastAsia="Times New Roman"/>
          <w:i/>
          <w:iCs/>
          <w:color w:val="000000"/>
          <w:lang w:eastAsia="en-US"/>
        </w:rPr>
        <w:t xml:space="preserve">birds, rats of the genus Rattus, and mice of the genus Mus, bred for use in research” but the USDA APHIS Animal Care program </w:t>
      </w:r>
      <w:r w:rsidRPr="0041293D">
        <w:rPr>
          <w:i/>
          <w:iCs/>
        </w:rPr>
        <w:t xml:space="preserve">has not yet promulgated standards for those rats, mice, and birds that are not covered by that exemption. An IACUC may nonetheless require a protocol for studies involving even the exempted rats, mice, and birds if the study is funded by PHS because the PHS Policy covers all vertebrates. In addition, some institutions have written the PHS-required Animal Welfare Assurance to include all research involving vertebrates, not just studies funded by PHS. </w:t>
      </w:r>
    </w:p>
    <w:p w:rsidR="00DC0D23" w:rsidRPr="0041293D" w:rsidRDefault="00DC0D23" w:rsidP="00DC0D23"/>
    <w:p w:rsidR="00DC0D23" w:rsidRPr="0041293D" w:rsidRDefault="00DC0D23" w:rsidP="00DC0D23">
      <w:pPr>
        <w:rPr>
          <w:b/>
          <w:bCs/>
          <w:color w:val="FF0000"/>
        </w:rPr>
      </w:pPr>
      <w:r w:rsidRPr="0041293D">
        <w:rPr>
          <w:b/>
          <w:bCs/>
          <w:color w:val="FF0000"/>
        </w:rPr>
        <w:t>2. If your research is to be conducted in the field</w:t>
      </w:r>
    </w:p>
    <w:p w:rsidR="00DC0D23" w:rsidRPr="0041293D" w:rsidRDefault="00DC0D23" w:rsidP="00DC0D23">
      <w:pPr>
        <w:rPr>
          <w:b/>
          <w:bCs/>
          <w:color w:val="FF0000"/>
        </w:rPr>
      </w:pPr>
    </w:p>
    <w:p w:rsidR="00DC0D23" w:rsidRPr="0041293D" w:rsidRDefault="00DC0D23" w:rsidP="00DC0D23">
      <w:pPr>
        <w:rPr>
          <w:b/>
          <w:bCs/>
          <w:color w:val="FF0000"/>
        </w:rPr>
      </w:pPr>
      <w:r w:rsidRPr="0041293D">
        <w:rPr>
          <w:b/>
          <w:bCs/>
          <w:color w:val="FF0000"/>
        </w:rPr>
        <w:t xml:space="preserve">(a) will it alter or influence the activity of the animals (PHS Policy)? </w:t>
      </w:r>
    </w:p>
    <w:p w:rsidR="00DC0D23" w:rsidRPr="0041293D" w:rsidRDefault="00DC0D23" w:rsidP="00DC0D23">
      <w:pPr>
        <w:rPr>
          <w:b/>
          <w:bCs/>
          <w:color w:val="FF0000"/>
        </w:rPr>
      </w:pPr>
    </w:p>
    <w:p w:rsidR="00DC0D23" w:rsidRPr="0041293D" w:rsidRDefault="00DC0D23" w:rsidP="00DC0D23">
      <w:pPr>
        <w:jc w:val="center"/>
        <w:rPr>
          <w:b/>
          <w:bCs/>
          <w:color w:val="000000" w:themeColor="text1"/>
        </w:rPr>
      </w:pPr>
      <w:r w:rsidRPr="0041293D">
        <w:rPr>
          <w:b/>
          <w:bCs/>
          <w:color w:val="000000" w:themeColor="text1"/>
        </w:rPr>
        <w:t xml:space="preserve">- OR - </w:t>
      </w:r>
    </w:p>
    <w:p w:rsidR="00DC0D23" w:rsidRPr="0041293D" w:rsidRDefault="00DC0D23" w:rsidP="00DC0D23">
      <w:pPr>
        <w:rPr>
          <w:b/>
          <w:bCs/>
          <w:color w:val="FF0000"/>
        </w:rPr>
      </w:pPr>
    </w:p>
    <w:p w:rsidR="00DC0D23" w:rsidRPr="0041293D" w:rsidRDefault="00DC0D23" w:rsidP="00DC0D23">
      <w:pPr>
        <w:rPr>
          <w:b/>
          <w:bCs/>
          <w:color w:val="FF0000"/>
        </w:rPr>
      </w:pPr>
      <w:r w:rsidRPr="0041293D">
        <w:rPr>
          <w:b/>
          <w:bCs/>
          <w:color w:val="FF0000"/>
        </w:rPr>
        <w:t>(b) does the research involve invasive procedures, or will it harm or materially alter the behavior of an animal under study (AWA regulations)?</w:t>
      </w:r>
    </w:p>
    <w:p w:rsidR="00DC0D23" w:rsidRPr="0041293D" w:rsidRDefault="00DC0D23" w:rsidP="00DC0D23"/>
    <w:p w:rsidR="00DC0D23" w:rsidRPr="0041293D" w:rsidRDefault="00DC0D23" w:rsidP="00DC0D23">
      <w:pPr>
        <w:rPr>
          <w:i/>
          <w:iCs/>
        </w:rPr>
      </w:pPr>
      <w:r w:rsidRPr="0041293D">
        <w:rPr>
          <w:i/>
          <w:iCs/>
        </w:rPr>
        <w:t xml:space="preserve">Note: Any study that includes capture, handling, and marking is subject to initial review. The IACUC will determine whether or not the project meets the regulatory definition of a field study.  </w:t>
      </w:r>
    </w:p>
    <w:p w:rsidR="00DC0D23" w:rsidRPr="0041293D" w:rsidRDefault="00DC0D23" w:rsidP="00DC0D23">
      <w:pPr>
        <w:ind w:left="720" w:hanging="720"/>
        <w:rPr>
          <w:rFonts w:ascii="Times" w:hAnsi="Times" w:cs="Times"/>
          <w:color w:val="C0504D"/>
          <w:sz w:val="20"/>
          <w:szCs w:val="20"/>
          <w:lang w:eastAsia="en-US"/>
        </w:rPr>
      </w:pPr>
    </w:p>
    <w:p w:rsidR="00DC0D23" w:rsidRPr="0041293D" w:rsidRDefault="00DC0D23" w:rsidP="00DC0D23">
      <w:pPr>
        <w:rPr>
          <w:b/>
          <w:bCs/>
        </w:rPr>
      </w:pPr>
      <w:r w:rsidRPr="0041293D">
        <w:rPr>
          <w:b/>
          <w:bCs/>
        </w:rPr>
        <w:lastRenderedPageBreak/>
        <w:t>If no:</w:t>
      </w:r>
    </w:p>
    <w:p w:rsidR="00DC0D23" w:rsidRPr="0041293D" w:rsidRDefault="00DC0D23" w:rsidP="00DC0D23"/>
    <w:p w:rsidR="00DC0D23" w:rsidRPr="0041293D" w:rsidRDefault="00DC0D23" w:rsidP="00DC0D23">
      <w:r w:rsidRPr="0041293D">
        <w:t>a) provide your name, postal address, e-mail address, and phone number.</w:t>
      </w:r>
    </w:p>
    <w:p w:rsidR="00DC0D23" w:rsidRPr="0041293D" w:rsidRDefault="00DC0D23" w:rsidP="00DC0D23"/>
    <w:p w:rsidR="00DC0D23" w:rsidRPr="0041293D" w:rsidRDefault="00DC0D23" w:rsidP="00DC0D23">
      <w:r w:rsidRPr="0041293D">
        <w:t xml:space="preserve">b) briefly describe the nature of the research procedures and what measures you will take to assure that these procedures will not alter or influence the activity of the animals. For instance, if you plan to take photos, will you use a blind or other camouflage? Will you use a long lens so as to increase your distance from the animal? </w:t>
      </w:r>
    </w:p>
    <w:p w:rsidR="00DC0D23" w:rsidRPr="0041293D" w:rsidRDefault="00DC0D23" w:rsidP="00DC0D23"/>
    <w:p w:rsidR="00DC0D23" w:rsidRPr="0041293D" w:rsidRDefault="00DC0D23" w:rsidP="00DC0D23">
      <w:r w:rsidRPr="0041293D">
        <w:t xml:space="preserve">c) describe where the studies will be located, what procedures will be involved, and the nature of the habitat where you will be working. </w:t>
      </w:r>
    </w:p>
    <w:p w:rsidR="00DC0D23" w:rsidRPr="0041293D" w:rsidRDefault="00DC0D23" w:rsidP="00DC0D23"/>
    <w:p w:rsidR="00DC0D23" w:rsidRPr="0041293D" w:rsidRDefault="00DC0D23" w:rsidP="00DC0D23">
      <w:r w:rsidRPr="0041293D">
        <w:t>The IACUC will determine if further review is needed. If so, you will be asked to supply the additional information requested on this form. If not, you will receive a letter from the IACUC stating that no further review is needed and you may proceed with your research, subject to these two provisions:</w:t>
      </w:r>
    </w:p>
    <w:p w:rsidR="00DC0D23" w:rsidRPr="0041293D" w:rsidRDefault="00DC0D23" w:rsidP="00DC0D23"/>
    <w:p w:rsidR="00DC0D23" w:rsidRPr="0041293D" w:rsidRDefault="00DC0D23" w:rsidP="00DC0D23">
      <w:pPr>
        <w:pStyle w:val="NormalWeb"/>
        <w:shd w:val="clear" w:color="auto" w:fill="FFFFFF"/>
        <w:spacing w:before="0" w:beforeAutospacing="0" w:after="180" w:afterAutospacing="0"/>
        <w:ind w:right="75"/>
        <w:rPr>
          <w:rFonts w:ascii="Times New Roman" w:hAnsi="Times New Roman"/>
          <w:color w:val="000000"/>
          <w:sz w:val="24"/>
          <w:szCs w:val="24"/>
        </w:rPr>
      </w:pPr>
      <w:r w:rsidRPr="0041293D">
        <w:rPr>
          <w:sz w:val="24"/>
          <w:szCs w:val="24"/>
        </w:rPr>
        <w:t xml:space="preserve">a) </w:t>
      </w:r>
      <w:r w:rsidRPr="0041293D">
        <w:rPr>
          <w:rFonts w:ascii="Times New Roman" w:hAnsi="Times New Roman"/>
          <w:sz w:val="24"/>
          <w:szCs w:val="24"/>
        </w:rPr>
        <w:t xml:space="preserve">You must notify us if a significant change to the project occurs. With regard to the “field study exemption,” </w:t>
      </w:r>
      <w:r w:rsidRPr="0041293D">
        <w:rPr>
          <w:rFonts w:ascii="Times New Roman" w:hAnsi="Times New Roman"/>
          <w:color w:val="000000"/>
          <w:sz w:val="24"/>
          <w:szCs w:val="24"/>
        </w:rPr>
        <w:t>a change will be considered significant if the changes include an invasive procedure, or that harm the animal or materially alters the behavior of an animal under study or that alter or influence the behavior or the animal.</w:t>
      </w:r>
    </w:p>
    <w:p w:rsidR="00DC0D23" w:rsidRPr="0041293D" w:rsidRDefault="00DC0D23" w:rsidP="00DC0D23">
      <w:pPr>
        <w:shd w:val="clear" w:color="auto" w:fill="FFFFFF"/>
        <w:spacing w:before="100" w:beforeAutospacing="1" w:after="100" w:afterAutospacing="1"/>
        <w:ind w:right="75"/>
        <w:rPr>
          <w:rFonts w:eastAsia="Times New Roman"/>
          <w:color w:val="000000"/>
          <w:lang w:eastAsia="en-US"/>
        </w:rPr>
      </w:pPr>
      <w:r w:rsidRPr="0041293D">
        <w:rPr>
          <w:rFonts w:eastAsia="Times New Roman"/>
          <w:color w:val="000000"/>
          <w:lang w:eastAsia="en-US"/>
        </w:rPr>
        <w:t xml:space="preserve">b) </w:t>
      </w:r>
      <w:r w:rsidRPr="0041293D">
        <w:t>It is unlawful to begin work until all federal or state permits required for your research have been issued. An IACUC may choose to request provide copies of your permits for the administrative record.</w:t>
      </w:r>
    </w:p>
    <w:p w:rsidR="00DC0D23" w:rsidRPr="00A40208" w:rsidRDefault="00DC0D23" w:rsidP="00DC0D23">
      <w:pPr>
        <w:shd w:val="clear" w:color="auto" w:fill="FFFFFF"/>
        <w:spacing w:after="180"/>
        <w:ind w:right="75"/>
        <w:rPr>
          <w:b/>
          <w:bCs/>
          <w:lang w:eastAsia="en-US"/>
        </w:rPr>
      </w:pPr>
      <w:r w:rsidRPr="0041293D">
        <w:rPr>
          <w:b/>
          <w:bCs/>
          <w:lang w:eastAsia="en-US"/>
        </w:rPr>
        <w:t>If the answer to either Question 2(a) or 2(b) is YES, then complete the rest of this form.</w:t>
      </w:r>
      <w:r w:rsidRPr="00A40208">
        <w:rPr>
          <w:b/>
          <w:bCs/>
          <w:lang w:eastAsia="en-US"/>
        </w:rPr>
        <w:t xml:space="preserve"> </w:t>
      </w:r>
    </w:p>
    <w:p w:rsidR="00DC0D23" w:rsidRDefault="00DC0D23" w:rsidP="00DC0D23">
      <w:pPr>
        <w:rPr>
          <w:color w:val="000000"/>
        </w:rPr>
      </w:pPr>
    </w:p>
    <w:p w:rsidR="00DC0D23" w:rsidRDefault="00DC0D23" w:rsidP="00DC0D23">
      <w:pPr>
        <w:rPr>
          <w:color w:val="000000"/>
        </w:rPr>
      </w:pPr>
    </w:p>
    <w:p w:rsidR="00DC0D23" w:rsidRDefault="00DC0D23" w:rsidP="00DC0D23">
      <w:pPr>
        <w:rPr>
          <w:b/>
          <w:bCs/>
        </w:rPr>
      </w:pPr>
      <w:r>
        <w:rPr>
          <w:b/>
          <w:bCs/>
        </w:rPr>
        <w:br w:type="page"/>
      </w:r>
    </w:p>
    <w:p w:rsidR="00DC0D23" w:rsidRPr="006D0E18" w:rsidRDefault="00DC0D23" w:rsidP="00DC0D23">
      <w:pPr>
        <w:rPr>
          <w:b/>
          <w:bCs/>
        </w:rPr>
      </w:pPr>
      <w:r>
        <w:rPr>
          <w:b/>
          <w:bCs/>
        </w:rPr>
        <w:lastRenderedPageBreak/>
        <w:t>Project title</w:t>
      </w:r>
      <w:r>
        <w:t xml:space="preserve"> ___________________________________________</w:t>
      </w:r>
    </w:p>
    <w:p w:rsidR="00DC0D23" w:rsidRDefault="00DC0D23" w:rsidP="00DC0D23"/>
    <w:p w:rsidR="00DC0D23" w:rsidRDefault="00DC0D23" w:rsidP="00DC0D23"/>
    <w:p w:rsidR="00DC0D23" w:rsidRDefault="00DC0D23" w:rsidP="00DC0D23">
      <w:r>
        <w:rPr>
          <w:b/>
          <w:bCs/>
        </w:rPr>
        <w:t>Funding source</w:t>
      </w:r>
      <w:r>
        <w:t xml:space="preserve"> ________________________________________</w:t>
      </w:r>
    </w:p>
    <w:p w:rsidR="00DC0D23" w:rsidRDefault="00DC0D23" w:rsidP="00DC0D23"/>
    <w:p w:rsidR="00DC0D23" w:rsidRDefault="00DC0D23" w:rsidP="00DC0D23"/>
    <w:p w:rsidR="00DC0D23" w:rsidRDefault="00DC0D23" w:rsidP="00DC0D23">
      <w:r>
        <w:rPr>
          <w:b/>
          <w:bCs/>
        </w:rPr>
        <w:t>Approximate start date</w:t>
      </w:r>
      <w:r>
        <w:t xml:space="preserve"> __________________________________</w:t>
      </w:r>
    </w:p>
    <w:p w:rsidR="00DC0D23" w:rsidRDefault="00DC0D23" w:rsidP="00DC0D23"/>
    <w:p w:rsidR="00DC0D23" w:rsidRDefault="00DC0D23" w:rsidP="00DC0D23"/>
    <w:p w:rsidR="00DC0D23" w:rsidRDefault="00DC0D23" w:rsidP="00DC0D23">
      <w:r>
        <w:rPr>
          <w:b/>
          <w:bCs/>
        </w:rPr>
        <w:t xml:space="preserve">Planned completion date </w:t>
      </w:r>
      <w:r>
        <w:t>_________________________________</w:t>
      </w:r>
    </w:p>
    <w:p w:rsidR="00DC0D23" w:rsidRDefault="00DC0D23" w:rsidP="00DC0D23"/>
    <w:p w:rsidR="00DC0D23" w:rsidRDefault="00DC0D23" w:rsidP="00DC0D23"/>
    <w:p w:rsidR="00DC0D23" w:rsidRPr="00127D94" w:rsidRDefault="00DC0D23" w:rsidP="00DC0D23">
      <w:r>
        <w:rPr>
          <w:b/>
          <w:bCs/>
        </w:rPr>
        <w:t>Ongoing project</w:t>
      </w:r>
      <w:r>
        <w:t xml:space="preserve"> _________________________________________</w:t>
      </w:r>
    </w:p>
    <w:p w:rsidR="00DC0D23" w:rsidRDefault="00DC0D23" w:rsidP="00DC0D23"/>
    <w:p w:rsidR="00DC0D23" w:rsidRDefault="00DC0D23" w:rsidP="00DC0D23"/>
    <w:p w:rsidR="00DC0D23" w:rsidRDefault="00DC0D23" w:rsidP="00DC0D23">
      <w:r>
        <w:rPr>
          <w:b/>
          <w:bCs/>
        </w:rPr>
        <w:t xml:space="preserve">Principal investigator </w:t>
      </w:r>
      <w:r>
        <w:t>_____________________________________</w:t>
      </w:r>
    </w:p>
    <w:p w:rsidR="00DC0D23" w:rsidRDefault="00DC0D23" w:rsidP="00DC0D23"/>
    <w:p w:rsidR="00DC0D23" w:rsidRDefault="00DC0D23" w:rsidP="00DC0D23">
      <w:r>
        <w:rPr>
          <w:b/>
          <w:bCs/>
        </w:rPr>
        <w:t>Postal address</w:t>
      </w:r>
      <w:r>
        <w:t xml:space="preserve"> ____________________________________________</w:t>
      </w:r>
    </w:p>
    <w:p w:rsidR="00DC0D23" w:rsidRDefault="00DC0D23" w:rsidP="00DC0D23"/>
    <w:p w:rsidR="00DC0D23" w:rsidRPr="00A7106A" w:rsidRDefault="00DC0D23" w:rsidP="00DC0D23"/>
    <w:p w:rsidR="00DC0D23" w:rsidRDefault="00DC0D23" w:rsidP="00DC0D23">
      <w:r>
        <w:rPr>
          <w:b/>
          <w:bCs/>
        </w:rPr>
        <w:t xml:space="preserve">Permanent phone number </w:t>
      </w:r>
      <w:r>
        <w:t xml:space="preserve">________________ </w:t>
      </w:r>
    </w:p>
    <w:p w:rsidR="00DC0D23" w:rsidRDefault="00DC0D23" w:rsidP="00DC0D23">
      <w:pPr>
        <w:rPr>
          <w:b/>
          <w:bCs/>
        </w:rPr>
      </w:pPr>
    </w:p>
    <w:p w:rsidR="00DC0D23" w:rsidRDefault="00DC0D23" w:rsidP="00DC0D23">
      <w:r>
        <w:rPr>
          <w:b/>
          <w:bCs/>
        </w:rPr>
        <w:t xml:space="preserve">Field site phone number (if available) </w:t>
      </w:r>
      <w:r>
        <w:t>__________________</w:t>
      </w:r>
    </w:p>
    <w:p w:rsidR="00DC0D23" w:rsidRDefault="00DC0D23" w:rsidP="00DC0D23"/>
    <w:p w:rsidR="00DC0D23" w:rsidRDefault="00DC0D23" w:rsidP="00DC0D23">
      <w:r>
        <w:rPr>
          <w:b/>
          <w:bCs/>
        </w:rPr>
        <w:t>E-mail address</w:t>
      </w:r>
      <w:r>
        <w:t xml:space="preserve"> __________________________</w:t>
      </w:r>
    </w:p>
    <w:p w:rsidR="00DC0D23" w:rsidRDefault="00DC0D23" w:rsidP="00DC0D23">
      <w:pPr>
        <w:rPr>
          <w:i/>
          <w:iCs/>
        </w:rPr>
      </w:pPr>
    </w:p>
    <w:p w:rsidR="00DC0D23" w:rsidRDefault="00DC0D23" w:rsidP="00DC0D23">
      <w:pPr>
        <w:rPr>
          <w:i/>
          <w:iCs/>
        </w:rPr>
      </w:pPr>
      <w:r>
        <w:rPr>
          <w:i/>
          <w:iCs/>
        </w:rPr>
        <w:t xml:space="preserve">If the PI will not be on site during the entire project, identify the individual or individuals who will be responsible for supervising the on-site work. Give the name, a contact phone number and e-mail address where that individual can be reached when the research is actively underway. This person must be able to assume responsibility for decisions and/or actions necessary to ensure animal health and welfare and the health and safety of all field workers. If this alternate cannot be contacted, the IACUC will assume responsibility and take actions deemed necessary to ensure appropriate animal care. </w:t>
      </w:r>
    </w:p>
    <w:p w:rsidR="00DC0D23" w:rsidRDefault="00DC0D23" w:rsidP="00DC0D23">
      <w:pPr>
        <w:rPr>
          <w:i/>
          <w:iCs/>
        </w:rPr>
      </w:pPr>
    </w:p>
    <w:p w:rsidR="00DC0D23" w:rsidRDefault="00DC0D23" w:rsidP="00DC0D23">
      <w:r>
        <w:rPr>
          <w:b/>
          <w:bCs/>
        </w:rPr>
        <w:t>Alternate contact name</w:t>
      </w:r>
      <w:r>
        <w:t xml:space="preserve"> _____________________________________</w:t>
      </w:r>
    </w:p>
    <w:p w:rsidR="00DC0D23" w:rsidRDefault="00DC0D23" w:rsidP="00DC0D23"/>
    <w:p w:rsidR="00DC0D23" w:rsidRDefault="00DC0D23" w:rsidP="00DC0D23">
      <w:r>
        <w:rPr>
          <w:b/>
          <w:bCs/>
        </w:rPr>
        <w:t>Alternate phone number at field site</w:t>
      </w:r>
      <w:r>
        <w:t xml:space="preserve"> __________________________</w:t>
      </w:r>
    </w:p>
    <w:p w:rsidR="00DC0D23" w:rsidRDefault="00DC0D23" w:rsidP="00DC0D23"/>
    <w:p w:rsidR="00DC0D23" w:rsidRDefault="00DC0D23" w:rsidP="00DC0D23">
      <w:r>
        <w:rPr>
          <w:b/>
          <w:bCs/>
        </w:rPr>
        <w:t>Alternate e-mail address</w:t>
      </w:r>
      <w:r>
        <w:t xml:space="preserve"> ____________________________________</w:t>
      </w:r>
    </w:p>
    <w:p w:rsidR="00DC0D23" w:rsidRDefault="00DC0D23" w:rsidP="00DC0D23"/>
    <w:p w:rsidR="00DC0D23" w:rsidRDefault="00DC0D23" w:rsidP="00DC0D23">
      <w:pPr>
        <w:rPr>
          <w:b/>
          <w:bCs/>
        </w:rPr>
      </w:pPr>
      <w:r>
        <w:rPr>
          <w:b/>
          <w:bCs/>
        </w:rPr>
        <w:br w:type="page"/>
      </w:r>
    </w:p>
    <w:p w:rsidR="00DC0D23" w:rsidRDefault="00DC0D23" w:rsidP="00DC0D23">
      <w:pPr>
        <w:jc w:val="center"/>
        <w:rPr>
          <w:b/>
          <w:bCs/>
        </w:rPr>
      </w:pPr>
      <w:r>
        <w:rPr>
          <w:b/>
          <w:bCs/>
        </w:rPr>
        <w:lastRenderedPageBreak/>
        <w:t>-- Personnel qualifications --</w:t>
      </w:r>
    </w:p>
    <w:p w:rsidR="00DC0D23" w:rsidRDefault="00DC0D23" w:rsidP="00DC0D23">
      <w:pPr>
        <w:rPr>
          <w:b/>
          <w:bCs/>
        </w:rPr>
      </w:pPr>
    </w:p>
    <w:p w:rsidR="00DC0D23" w:rsidRPr="0091354B" w:rsidRDefault="00DC0D23" w:rsidP="00DC0D23">
      <w:r>
        <w:t xml:space="preserve">List all personnel who will be involved with the animal component of this project, including biological technicians, graduate and undergraduate students, and volunteers. Identify the research procedures that each person will undertake and state their qualifications, including relevant educational background, training for each research procedure, and relevant experience. For the PI and co-PIs and anyone who will act in a supervisory role in the field, provide </w:t>
      </w:r>
      <w:r>
        <w:rPr>
          <w:i/>
          <w:iCs/>
        </w:rPr>
        <w:t>Curriculum vitarum</w:t>
      </w:r>
      <w:r>
        <w:t xml:space="preserve">.  </w:t>
      </w:r>
    </w:p>
    <w:p w:rsidR="00DC0D23" w:rsidRDefault="00DC0D23" w:rsidP="00DC0D23">
      <w:pPr>
        <w:rPr>
          <w:i/>
          <w:iCs/>
        </w:rPr>
      </w:pPr>
    </w:p>
    <w:p w:rsidR="00DC0D23" w:rsidRDefault="00DC0D23" w:rsidP="00DC0D23">
      <w:r>
        <w:t>Name ___________________________________</w:t>
      </w:r>
    </w:p>
    <w:p w:rsidR="00DC0D23" w:rsidRDefault="00DC0D23" w:rsidP="00DC0D23"/>
    <w:p w:rsidR="00DC0D23" w:rsidRDefault="00DC0D23" w:rsidP="00DC0D23">
      <w:r>
        <w:t>Role on the project _________________________</w:t>
      </w:r>
    </w:p>
    <w:p w:rsidR="00DC0D23" w:rsidRDefault="00DC0D23" w:rsidP="00DC0D23"/>
    <w:p w:rsidR="00DC0D23" w:rsidRDefault="00DC0D23" w:rsidP="00DC0D23">
      <w:r>
        <w:t>Degree(s) ________________________________</w:t>
      </w:r>
    </w:p>
    <w:p w:rsidR="00DC0D23" w:rsidRDefault="00DC0D23" w:rsidP="00DC0D23"/>
    <w:p w:rsidR="00DC0D23" w:rsidRDefault="00DC0D23" w:rsidP="00DC0D23">
      <w:r>
        <w:t>Relevant education _________________________</w:t>
      </w:r>
    </w:p>
    <w:p w:rsidR="00DC0D23" w:rsidRDefault="00DC0D23" w:rsidP="00DC0D23"/>
    <w:p w:rsidR="00DC0D23" w:rsidRDefault="00DC0D23" w:rsidP="00DC0D23">
      <w:r>
        <w:t>Relevant experience ________________________</w:t>
      </w:r>
    </w:p>
    <w:p w:rsidR="00DC0D23" w:rsidRDefault="00DC0D23" w:rsidP="00DC0D23"/>
    <w:p w:rsidR="00DC0D23" w:rsidRDefault="00DC0D23" w:rsidP="00DC0D23">
      <w:r>
        <w:t>Procedures to be undertaken _________________</w:t>
      </w:r>
    </w:p>
    <w:p w:rsidR="00DC0D23" w:rsidRDefault="00DC0D23" w:rsidP="00DC0D23"/>
    <w:p w:rsidR="00DC0D23" w:rsidRPr="00BD4909" w:rsidRDefault="00DC0D23" w:rsidP="00DC0D23">
      <w:r>
        <w:t>Training for each procedure __________________</w:t>
      </w:r>
    </w:p>
    <w:p w:rsidR="00DC0D23" w:rsidRDefault="00DC0D23" w:rsidP="00DC0D23">
      <w:pPr>
        <w:rPr>
          <w:i/>
          <w:iCs/>
        </w:rPr>
      </w:pPr>
    </w:p>
    <w:p w:rsidR="00DC0D23" w:rsidRDefault="00DC0D23" w:rsidP="00DC0D23">
      <w:pPr>
        <w:rPr>
          <w:i/>
          <w:iCs/>
          <w:color w:val="C0504D"/>
        </w:rPr>
      </w:pPr>
    </w:p>
    <w:p w:rsidR="00DC0D23" w:rsidRDefault="00DC0D23" w:rsidP="00DC0D23">
      <w:pPr>
        <w:rPr>
          <w:i/>
          <w:iCs/>
          <w:color w:val="C0504D"/>
        </w:rPr>
      </w:pPr>
    </w:p>
    <w:p w:rsidR="00DC0D23" w:rsidRDefault="00DC0D23" w:rsidP="00DC0D23">
      <w:pPr>
        <w:rPr>
          <w:i/>
          <w:iCs/>
          <w:color w:val="C0504D"/>
        </w:rPr>
      </w:pPr>
    </w:p>
    <w:p w:rsidR="00DC0D23" w:rsidRDefault="00DC0D23" w:rsidP="00DC0D23">
      <w:pPr>
        <w:rPr>
          <w:i/>
          <w:iCs/>
          <w:color w:val="C0504D"/>
        </w:rPr>
      </w:pPr>
    </w:p>
    <w:p w:rsidR="00DC0D23" w:rsidRPr="00BD4909" w:rsidRDefault="00DC0D23" w:rsidP="00DC0D23">
      <w:pPr>
        <w:rPr>
          <w:i/>
          <w:iCs/>
          <w:color w:val="C0504D"/>
        </w:rPr>
      </w:pPr>
    </w:p>
    <w:p w:rsidR="00DC0D23" w:rsidRDefault="00DC0D23" w:rsidP="00DC0D23">
      <w:r>
        <w:t>Name ___________________________________</w:t>
      </w:r>
    </w:p>
    <w:p w:rsidR="00DC0D23" w:rsidRDefault="00DC0D23" w:rsidP="00DC0D23"/>
    <w:p w:rsidR="00DC0D23" w:rsidRDefault="00DC0D23" w:rsidP="00DC0D23">
      <w:r>
        <w:t>Role on the project _________________________</w:t>
      </w:r>
    </w:p>
    <w:p w:rsidR="00DC0D23" w:rsidRDefault="00DC0D23" w:rsidP="00DC0D23"/>
    <w:p w:rsidR="00DC0D23" w:rsidRDefault="00DC0D23" w:rsidP="00DC0D23">
      <w:r>
        <w:t>Degree(s) ________________________________</w:t>
      </w:r>
    </w:p>
    <w:p w:rsidR="00DC0D23" w:rsidRDefault="00DC0D23" w:rsidP="00DC0D23"/>
    <w:p w:rsidR="00DC0D23" w:rsidRDefault="00DC0D23" w:rsidP="00DC0D23">
      <w:r>
        <w:t>Relevant education _________________________</w:t>
      </w:r>
    </w:p>
    <w:p w:rsidR="00DC0D23" w:rsidRDefault="00DC0D23" w:rsidP="00DC0D23"/>
    <w:p w:rsidR="00DC0D23" w:rsidRDefault="00DC0D23" w:rsidP="00DC0D23">
      <w:r>
        <w:t>Relevant experience ________________________</w:t>
      </w:r>
    </w:p>
    <w:p w:rsidR="00DC0D23" w:rsidRDefault="00DC0D23" w:rsidP="00DC0D23"/>
    <w:p w:rsidR="00DC0D23" w:rsidRDefault="00DC0D23" w:rsidP="00DC0D23">
      <w:r>
        <w:t>Procedures to be undertaken _________________</w:t>
      </w:r>
    </w:p>
    <w:p w:rsidR="00DC0D23" w:rsidRDefault="00DC0D23" w:rsidP="00DC0D23"/>
    <w:p w:rsidR="00DC0D23" w:rsidRPr="00BD4909" w:rsidRDefault="00DC0D23" w:rsidP="00DC0D23">
      <w:r>
        <w:t>Training for each procedure __________________</w:t>
      </w:r>
    </w:p>
    <w:p w:rsidR="00DC0D23" w:rsidRDefault="00DC0D23" w:rsidP="00DC0D23">
      <w:pPr>
        <w:rPr>
          <w:i/>
          <w:iCs/>
        </w:rPr>
      </w:pPr>
    </w:p>
    <w:p w:rsidR="00DC0D23" w:rsidRDefault="00DC0D23" w:rsidP="00DC0D23">
      <w:pPr>
        <w:rPr>
          <w:i/>
          <w:iCs/>
        </w:rPr>
      </w:pPr>
    </w:p>
    <w:p w:rsidR="00DC0D23" w:rsidRDefault="00DC0D23" w:rsidP="00DC0D23"/>
    <w:p w:rsidR="00DC0D23" w:rsidRDefault="00DC0D23" w:rsidP="00DC0D23"/>
    <w:p w:rsidR="00DC0D23" w:rsidRDefault="00DC0D23" w:rsidP="00DC0D23"/>
    <w:p w:rsidR="00DC0D23" w:rsidRDefault="00DC0D23" w:rsidP="00DC0D23"/>
    <w:p w:rsidR="00DC0D23" w:rsidRDefault="00DC0D23" w:rsidP="00DC0D23"/>
    <w:p w:rsidR="00DC0D23" w:rsidRDefault="00DC0D23" w:rsidP="00DC0D23">
      <w:pPr>
        <w:rPr>
          <w:b/>
          <w:bCs/>
        </w:rPr>
      </w:pPr>
      <w:r>
        <w:rPr>
          <w:i/>
          <w:iCs/>
        </w:rPr>
        <w:br w:type="page"/>
      </w:r>
      <w:r>
        <w:rPr>
          <w:b/>
          <w:bCs/>
        </w:rPr>
        <w:lastRenderedPageBreak/>
        <w:t>SECTION I: PROJECT DESCRIPTION</w:t>
      </w:r>
      <w:r w:rsidRPr="00220C3E">
        <w:rPr>
          <w:b/>
          <w:bCs/>
        </w:rPr>
        <w:t>, GENERALLY</w:t>
      </w:r>
    </w:p>
    <w:p w:rsidR="00DC0D23" w:rsidRDefault="00DC0D23" w:rsidP="00DC0D23">
      <w:pPr>
        <w:rPr>
          <w:b/>
          <w:bCs/>
        </w:rPr>
      </w:pPr>
    </w:p>
    <w:p w:rsidR="00DC0D23" w:rsidRPr="00AD3299" w:rsidRDefault="00DC0D23" w:rsidP="00DC0D23">
      <w:pPr>
        <w:rPr>
          <w:b/>
          <w:bCs/>
          <w:smallCaps/>
        </w:rPr>
      </w:pPr>
      <w:r w:rsidRPr="00AD3299">
        <w:rPr>
          <w:b/>
          <w:bCs/>
          <w:smallCaps/>
        </w:rPr>
        <w:t>Purpose of study</w:t>
      </w:r>
    </w:p>
    <w:p w:rsidR="00DC0D23" w:rsidRDefault="00DC0D23" w:rsidP="00DC0D23">
      <w:pPr>
        <w:rPr>
          <w:b/>
          <w:bCs/>
        </w:rPr>
      </w:pPr>
    </w:p>
    <w:p w:rsidR="00DC0D23" w:rsidRDefault="00DC0D23" w:rsidP="00DC0D23">
      <w:r>
        <w:t>a) Describe the specific objectives of your study. Try to use terms and language that could be understood by a non-scientist.</w:t>
      </w:r>
    </w:p>
    <w:p w:rsidR="00DC0D23" w:rsidRDefault="00DC0D23" w:rsidP="00DC0D23"/>
    <w:p w:rsidR="00DC0D23" w:rsidRDefault="00DC0D23" w:rsidP="00DC0D23">
      <w:r>
        <w:t xml:space="preserve">b) Explain how the study will benefit wildlife, humans, or society. </w:t>
      </w:r>
      <w:r w:rsidRPr="00226DB7">
        <w:t>Benefits can include basic scientific knowledge; conservation and/or management applications for wildlife</w:t>
      </w:r>
      <w:r>
        <w:t>;</w:t>
      </w:r>
      <w:r w:rsidRPr="00226DB7">
        <w:t xml:space="preserve"> wildlife habitat; wildlife or human health.</w:t>
      </w:r>
    </w:p>
    <w:p w:rsidR="00DC0D23" w:rsidRDefault="00DC0D23" w:rsidP="00DC0D23"/>
    <w:p w:rsidR="00DC0D23" w:rsidRDefault="00DC0D23" w:rsidP="00DC0D23">
      <w:r>
        <w:t>c) Justify:</w:t>
      </w:r>
    </w:p>
    <w:p w:rsidR="00DC0D23" w:rsidRDefault="00DC0D23" w:rsidP="00DC0D23"/>
    <w:p w:rsidR="00DC0D23" w:rsidRPr="00FE1E81" w:rsidRDefault="00DC0D23" w:rsidP="00DC0D23">
      <w:r w:rsidRPr="00226DB7">
        <w:rPr>
          <w:i/>
          <w:iCs/>
        </w:rPr>
        <w:t>Rationale for the study of live animals</w:t>
      </w:r>
      <w:r>
        <w:t>: why must animals be studied</w:t>
      </w:r>
      <w:r w:rsidRPr="00FE1E81">
        <w:t xml:space="preserve"> rather than </w:t>
      </w:r>
      <w:r>
        <w:t xml:space="preserve">using </w:t>
      </w:r>
      <w:r w:rsidRPr="00FE1E81">
        <w:t>computer models, habitat studies, etc.?)</w:t>
      </w:r>
    </w:p>
    <w:p w:rsidR="00DC0D23" w:rsidRDefault="00DC0D23" w:rsidP="00DC0D23">
      <w:pPr>
        <w:rPr>
          <w:i/>
          <w:iCs/>
        </w:rPr>
      </w:pPr>
    </w:p>
    <w:p w:rsidR="00DC0D23" w:rsidRDefault="00DC0D23" w:rsidP="00DC0D23">
      <w:r w:rsidRPr="00226DB7">
        <w:rPr>
          <w:i/>
          <w:iCs/>
        </w:rPr>
        <w:t>Appr</w:t>
      </w:r>
      <w:r>
        <w:rPr>
          <w:i/>
          <w:iCs/>
        </w:rPr>
        <w:t>opriateness of species to be studied</w:t>
      </w:r>
    </w:p>
    <w:p w:rsidR="00DC0D23" w:rsidRDefault="00DC0D23" w:rsidP="00CC75A8">
      <w:pPr>
        <w:pStyle w:val="ListParagraph"/>
        <w:numPr>
          <w:ilvl w:val="0"/>
          <w:numId w:val="8"/>
        </w:numPr>
        <w:contextualSpacing w:val="0"/>
      </w:pPr>
      <w:r>
        <w:t xml:space="preserve">Describe the biological characteristics of the animal species that make them suitable for this particular study. Cost should not be used as a justification, except as a means to choose among species that are equally suitable. </w:t>
      </w:r>
    </w:p>
    <w:p w:rsidR="00DC0D23" w:rsidRDefault="00DC0D23" w:rsidP="00CC75A8">
      <w:pPr>
        <w:pStyle w:val="ListParagraph"/>
        <w:numPr>
          <w:ilvl w:val="0"/>
          <w:numId w:val="8"/>
        </w:numPr>
        <w:contextualSpacing w:val="0"/>
      </w:pPr>
      <w:r>
        <w:t>Please explain how this work will benefit this particular species or other species that share its habitat or, if you are studying this species as a surrogate, how this species will serve as a model for the other species of interest.</w:t>
      </w:r>
    </w:p>
    <w:p w:rsidR="00DC0D23" w:rsidRDefault="00DC0D23" w:rsidP="00DC0D23"/>
    <w:p w:rsidR="00DC0D23" w:rsidRDefault="00DC0D23" w:rsidP="00DC0D23">
      <w:r>
        <w:rPr>
          <w:i/>
          <w:iCs/>
        </w:rPr>
        <w:t>Number of animals to be studied</w:t>
      </w:r>
      <w:r>
        <w:t xml:space="preserve"> </w:t>
      </w:r>
    </w:p>
    <w:p w:rsidR="00DC0D23" w:rsidRDefault="00DC0D23" w:rsidP="00CC75A8">
      <w:pPr>
        <w:pStyle w:val="ListParagraph"/>
        <w:numPr>
          <w:ilvl w:val="0"/>
          <w:numId w:val="7"/>
        </w:numPr>
        <w:contextualSpacing w:val="0"/>
      </w:pPr>
      <w:r>
        <w:t xml:space="preserve">How did you determine the number of animals to be studied? </w:t>
      </w:r>
    </w:p>
    <w:p w:rsidR="00DC0D23" w:rsidRDefault="00DC0D23" w:rsidP="00CC75A8">
      <w:pPr>
        <w:pStyle w:val="ListParagraph"/>
        <w:numPr>
          <w:ilvl w:val="0"/>
          <w:numId w:val="7"/>
        </w:numPr>
        <w:contextualSpacing w:val="0"/>
      </w:pPr>
      <w:r>
        <w:t xml:space="preserve">When possible, include a statistical power justification of the sample size or yield of tissue per animal. </w:t>
      </w:r>
    </w:p>
    <w:p w:rsidR="00DC0D23" w:rsidRDefault="00DC0D23" w:rsidP="00CC75A8">
      <w:pPr>
        <w:pStyle w:val="ListParagraph"/>
        <w:numPr>
          <w:ilvl w:val="0"/>
          <w:numId w:val="7"/>
        </w:numPr>
        <w:contextualSpacing w:val="0"/>
      </w:pPr>
      <w:r>
        <w:t>For complex studies, providing a flow chart or table showing group size, time frame, study locations, and other information may be helpful in explaining how the total number of animals was determined.</w:t>
      </w: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p>
    <w:p w:rsidR="00DC0D23" w:rsidRDefault="00DC0D23" w:rsidP="00DC0D23">
      <w:pPr>
        <w:rPr>
          <w:i/>
          <w:iCs/>
        </w:rPr>
      </w:pPr>
      <w:r>
        <w:rPr>
          <w:i/>
          <w:iCs/>
        </w:rPr>
        <w:br w:type="page"/>
      </w:r>
    </w:p>
    <w:p w:rsidR="00DC0D23" w:rsidRPr="00220C3E" w:rsidRDefault="00DC0D23" w:rsidP="00DC0D23">
      <w:pPr>
        <w:rPr>
          <w:i/>
          <w:iCs/>
        </w:rPr>
      </w:pPr>
    </w:p>
    <w:tbl>
      <w:tblPr>
        <w:tblpPr w:leftFromText="180" w:rightFromText="180" w:vertAnchor="text" w:horzAnchor="margin" w:tblpXSpec="center" w:tblpY="165"/>
        <w:tblW w:w="8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35"/>
        <w:gridCol w:w="1334"/>
        <w:gridCol w:w="1437"/>
        <w:gridCol w:w="1334"/>
      </w:tblGrid>
      <w:tr w:rsidR="00DC0D23" w:rsidRPr="00320F30" w:rsidTr="00F928A2">
        <w:trPr>
          <w:jc w:val="center"/>
        </w:trPr>
        <w:tc>
          <w:tcPr>
            <w:tcW w:w="4535" w:type="dxa"/>
            <w:tcBorders>
              <w:top w:val="single" w:sz="12" w:space="0" w:color="auto"/>
              <w:bottom w:val="double" w:sz="6" w:space="0" w:color="auto"/>
            </w:tcBorders>
            <w:vAlign w:val="center"/>
          </w:tcPr>
          <w:p w:rsidR="00DC0D23" w:rsidRPr="00320F30" w:rsidRDefault="00DC0D23" w:rsidP="00F928A2">
            <w:pPr>
              <w:jc w:val="center"/>
              <w:rPr>
                <w:b/>
                <w:bCs/>
                <w:caps/>
              </w:rPr>
            </w:pPr>
            <w:r w:rsidRPr="00320F30">
              <w:rPr>
                <w:b/>
                <w:bCs/>
                <w:caps/>
              </w:rPr>
              <w:t xml:space="preserve">animal species </w:t>
            </w:r>
          </w:p>
          <w:p w:rsidR="00DC0D23" w:rsidRPr="00320F30" w:rsidRDefault="00DC0D23" w:rsidP="00F928A2">
            <w:pPr>
              <w:jc w:val="center"/>
              <w:rPr>
                <w:b/>
                <w:bCs/>
              </w:rPr>
            </w:pPr>
            <w:r w:rsidRPr="00320F30">
              <w:rPr>
                <w:b/>
                <w:bCs/>
              </w:rPr>
              <w:t>(Scientific and Common Name)</w:t>
            </w:r>
          </w:p>
        </w:tc>
        <w:tc>
          <w:tcPr>
            <w:tcW w:w="1334" w:type="dxa"/>
            <w:tcBorders>
              <w:top w:val="single" w:sz="12" w:space="0" w:color="auto"/>
              <w:bottom w:val="double" w:sz="6" w:space="0" w:color="auto"/>
            </w:tcBorders>
            <w:vAlign w:val="center"/>
          </w:tcPr>
          <w:p w:rsidR="00DC0D23" w:rsidRPr="00320F30" w:rsidRDefault="00DC0D23" w:rsidP="00F928A2">
            <w:pPr>
              <w:jc w:val="center"/>
              <w:rPr>
                <w:b/>
                <w:bCs/>
                <w:sz w:val="20"/>
                <w:szCs w:val="20"/>
              </w:rPr>
            </w:pPr>
            <w:r w:rsidRPr="00320F30">
              <w:rPr>
                <w:b/>
                <w:bCs/>
                <w:sz w:val="20"/>
                <w:szCs w:val="20"/>
              </w:rPr>
              <w:t>Number to be studied</w:t>
            </w:r>
          </w:p>
          <w:p w:rsidR="00DC0D23" w:rsidRPr="00320F30" w:rsidRDefault="00DC0D23" w:rsidP="00F928A2">
            <w:pPr>
              <w:jc w:val="center"/>
              <w:rPr>
                <w:b/>
                <w:bCs/>
              </w:rPr>
            </w:pPr>
            <w:r w:rsidRPr="00320F30">
              <w:rPr>
                <w:b/>
                <w:bCs/>
              </w:rPr>
              <w:t>(Year 1)</w:t>
            </w:r>
          </w:p>
        </w:tc>
        <w:tc>
          <w:tcPr>
            <w:tcW w:w="1437" w:type="dxa"/>
            <w:tcBorders>
              <w:top w:val="single" w:sz="12" w:space="0" w:color="auto"/>
              <w:bottom w:val="double" w:sz="6" w:space="0" w:color="auto"/>
            </w:tcBorders>
            <w:vAlign w:val="center"/>
          </w:tcPr>
          <w:p w:rsidR="00DC0D23" w:rsidRPr="00320F30" w:rsidRDefault="00DC0D23" w:rsidP="00F928A2">
            <w:pPr>
              <w:jc w:val="center"/>
              <w:rPr>
                <w:b/>
                <w:bCs/>
                <w:sz w:val="20"/>
                <w:szCs w:val="20"/>
              </w:rPr>
            </w:pPr>
            <w:r w:rsidRPr="00320F30">
              <w:rPr>
                <w:b/>
                <w:bCs/>
                <w:sz w:val="20"/>
                <w:szCs w:val="20"/>
              </w:rPr>
              <w:t>Number to be studied</w:t>
            </w:r>
          </w:p>
          <w:p w:rsidR="00DC0D23" w:rsidRPr="00320F30" w:rsidRDefault="00DC0D23" w:rsidP="00F928A2">
            <w:pPr>
              <w:jc w:val="center"/>
              <w:rPr>
                <w:b/>
                <w:bCs/>
              </w:rPr>
            </w:pPr>
            <w:r w:rsidRPr="00320F30">
              <w:rPr>
                <w:b/>
                <w:bCs/>
              </w:rPr>
              <w:t>(Year 2)</w:t>
            </w:r>
          </w:p>
        </w:tc>
        <w:tc>
          <w:tcPr>
            <w:tcW w:w="1334" w:type="dxa"/>
            <w:tcBorders>
              <w:top w:val="single" w:sz="12" w:space="0" w:color="auto"/>
              <w:bottom w:val="double" w:sz="6" w:space="0" w:color="auto"/>
            </w:tcBorders>
            <w:vAlign w:val="center"/>
          </w:tcPr>
          <w:p w:rsidR="00DC0D23" w:rsidRPr="00320F30" w:rsidRDefault="00DC0D23" w:rsidP="00F928A2">
            <w:pPr>
              <w:jc w:val="center"/>
              <w:rPr>
                <w:b/>
                <w:bCs/>
                <w:sz w:val="20"/>
                <w:szCs w:val="20"/>
              </w:rPr>
            </w:pPr>
            <w:r w:rsidRPr="00320F30">
              <w:rPr>
                <w:b/>
                <w:bCs/>
                <w:sz w:val="20"/>
                <w:szCs w:val="20"/>
              </w:rPr>
              <w:t>Number to be studied</w:t>
            </w:r>
          </w:p>
          <w:p w:rsidR="00DC0D23" w:rsidRPr="00320F30" w:rsidRDefault="00DC0D23" w:rsidP="00F928A2">
            <w:pPr>
              <w:jc w:val="center"/>
              <w:rPr>
                <w:b/>
                <w:bCs/>
              </w:rPr>
            </w:pPr>
            <w:r w:rsidRPr="00320F30">
              <w:rPr>
                <w:b/>
                <w:bCs/>
              </w:rPr>
              <w:t>(Year 3)</w:t>
            </w:r>
          </w:p>
        </w:tc>
      </w:tr>
      <w:tr w:rsidR="00DC0D23" w:rsidRPr="00320F30" w:rsidTr="00F928A2">
        <w:trPr>
          <w:trHeight w:val="576"/>
          <w:jc w:val="center"/>
        </w:trPr>
        <w:tc>
          <w:tcPr>
            <w:tcW w:w="4535" w:type="dxa"/>
            <w:tcBorders>
              <w:top w:val="nil"/>
            </w:tcBorders>
          </w:tcPr>
          <w:p w:rsidR="00DC0D23" w:rsidRPr="00320F30" w:rsidRDefault="00DC0D23" w:rsidP="00F928A2">
            <w:pPr>
              <w:jc w:val="center"/>
              <w:rPr>
                <w:sz w:val="20"/>
                <w:szCs w:val="20"/>
              </w:rPr>
            </w:pPr>
          </w:p>
        </w:tc>
        <w:tc>
          <w:tcPr>
            <w:tcW w:w="1334" w:type="dxa"/>
            <w:tcBorders>
              <w:top w:val="nil"/>
            </w:tcBorders>
          </w:tcPr>
          <w:p w:rsidR="00DC0D23" w:rsidRPr="00320F30" w:rsidRDefault="00DC0D23" w:rsidP="00F928A2">
            <w:pPr>
              <w:jc w:val="center"/>
              <w:rPr>
                <w:sz w:val="20"/>
                <w:szCs w:val="20"/>
              </w:rPr>
            </w:pPr>
          </w:p>
        </w:tc>
        <w:tc>
          <w:tcPr>
            <w:tcW w:w="1437" w:type="dxa"/>
            <w:tcBorders>
              <w:top w:val="nil"/>
            </w:tcBorders>
          </w:tcPr>
          <w:p w:rsidR="00DC0D23" w:rsidRPr="00320F30" w:rsidRDefault="00DC0D23" w:rsidP="00F928A2">
            <w:pPr>
              <w:jc w:val="center"/>
              <w:rPr>
                <w:sz w:val="20"/>
                <w:szCs w:val="20"/>
              </w:rPr>
            </w:pPr>
          </w:p>
        </w:tc>
        <w:tc>
          <w:tcPr>
            <w:tcW w:w="1334" w:type="dxa"/>
            <w:tcBorders>
              <w:top w:val="nil"/>
            </w:tcBorders>
          </w:tcPr>
          <w:p w:rsidR="00DC0D23" w:rsidRPr="00320F30" w:rsidRDefault="00DC0D23" w:rsidP="00F928A2">
            <w:pP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c>
          <w:tcPr>
            <w:tcW w:w="1437"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r>
      <w:tr w:rsidR="00DC0D23" w:rsidRPr="00320F30" w:rsidTr="00F928A2">
        <w:trPr>
          <w:trHeight w:val="576"/>
          <w:jc w:val="center"/>
        </w:trPr>
        <w:tc>
          <w:tcPr>
            <w:tcW w:w="4535"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c>
          <w:tcPr>
            <w:tcW w:w="1437"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r>
      <w:tr w:rsidR="00DC0D23" w:rsidRPr="00320F30" w:rsidTr="00F928A2">
        <w:trPr>
          <w:trHeight w:val="576"/>
          <w:jc w:val="center"/>
        </w:trPr>
        <w:tc>
          <w:tcPr>
            <w:tcW w:w="4535"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c>
          <w:tcPr>
            <w:tcW w:w="1437"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r>
      <w:tr w:rsidR="00DC0D23" w:rsidRPr="00320F30" w:rsidTr="00F928A2">
        <w:trPr>
          <w:trHeight w:val="576"/>
          <w:jc w:val="center"/>
        </w:trPr>
        <w:tc>
          <w:tcPr>
            <w:tcW w:w="4535"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c>
          <w:tcPr>
            <w:tcW w:w="1437" w:type="dxa"/>
          </w:tcPr>
          <w:p w:rsidR="00DC0D23" w:rsidRPr="00D14F17" w:rsidRDefault="00DC0D23" w:rsidP="00F928A2">
            <w:pPr>
              <w:jc w:val="center"/>
              <w:rPr>
                <w:sz w:val="20"/>
                <w:szCs w:val="20"/>
                <w:highlight w:val="yellow"/>
              </w:rPr>
            </w:pPr>
          </w:p>
        </w:tc>
        <w:tc>
          <w:tcPr>
            <w:tcW w:w="1334" w:type="dxa"/>
          </w:tcPr>
          <w:p w:rsidR="00DC0D23" w:rsidRPr="00D14F17" w:rsidRDefault="00DC0D23" w:rsidP="00F928A2">
            <w:pPr>
              <w:jc w:val="center"/>
              <w:rPr>
                <w:sz w:val="20"/>
                <w:szCs w:val="20"/>
                <w:highlight w:val="yellow"/>
              </w:rPr>
            </w:pPr>
          </w:p>
        </w:tc>
      </w:tr>
      <w:tr w:rsidR="00DC0D23" w:rsidRPr="00320F30" w:rsidTr="00F928A2">
        <w:trPr>
          <w:trHeight w:val="576"/>
          <w:jc w:val="center"/>
        </w:trPr>
        <w:tc>
          <w:tcPr>
            <w:tcW w:w="4535" w:type="dxa"/>
            <w:vAlign w:val="center"/>
          </w:tcPr>
          <w:p w:rsidR="00DC0D23" w:rsidRPr="00320F30" w:rsidRDefault="00DC0D23" w:rsidP="00F928A2">
            <w:pPr>
              <w:jc w:val="center"/>
              <w:rPr>
                <w:b/>
                <w:bCs/>
              </w:rPr>
            </w:pPr>
            <w:r w:rsidRPr="00320F30">
              <w:rPr>
                <w:sz w:val="22"/>
                <w:szCs w:val="22"/>
              </w:rPr>
              <w:t xml:space="preserve">* </w:t>
            </w:r>
            <w:r w:rsidRPr="00320F30">
              <w:rPr>
                <w:b/>
                <w:bCs/>
              </w:rPr>
              <w:t>NON-TARGET ANIMALS (Scientific and Common Name)</w:t>
            </w:r>
          </w:p>
        </w:tc>
        <w:tc>
          <w:tcPr>
            <w:tcW w:w="1334" w:type="dxa"/>
            <w:vAlign w:val="center"/>
          </w:tcPr>
          <w:p w:rsidR="00DC0D23" w:rsidRPr="00320F30" w:rsidRDefault="00DC0D23" w:rsidP="00F928A2">
            <w:pPr>
              <w:jc w:val="center"/>
              <w:rPr>
                <w:b/>
                <w:bCs/>
                <w:sz w:val="20"/>
                <w:szCs w:val="20"/>
              </w:rPr>
            </w:pPr>
            <w:r w:rsidRPr="00320F30">
              <w:rPr>
                <w:b/>
                <w:bCs/>
                <w:sz w:val="20"/>
                <w:szCs w:val="20"/>
              </w:rPr>
              <w:t>Potential Number Affected</w:t>
            </w:r>
          </w:p>
          <w:p w:rsidR="00DC0D23" w:rsidRPr="00320F30" w:rsidRDefault="00DC0D23" w:rsidP="00F928A2">
            <w:pPr>
              <w:jc w:val="center"/>
              <w:rPr>
                <w:b/>
                <w:bCs/>
              </w:rPr>
            </w:pPr>
            <w:r w:rsidRPr="00320F30">
              <w:rPr>
                <w:b/>
                <w:bCs/>
              </w:rPr>
              <w:t>(Year 1)</w:t>
            </w:r>
          </w:p>
        </w:tc>
        <w:tc>
          <w:tcPr>
            <w:tcW w:w="1437" w:type="dxa"/>
            <w:vAlign w:val="center"/>
          </w:tcPr>
          <w:p w:rsidR="00DC0D23" w:rsidRPr="00320F30" w:rsidRDefault="00DC0D23" w:rsidP="00F928A2">
            <w:pPr>
              <w:jc w:val="center"/>
              <w:rPr>
                <w:b/>
                <w:bCs/>
                <w:sz w:val="20"/>
                <w:szCs w:val="20"/>
              </w:rPr>
            </w:pPr>
            <w:r w:rsidRPr="00320F30">
              <w:rPr>
                <w:b/>
                <w:bCs/>
                <w:sz w:val="20"/>
                <w:szCs w:val="20"/>
              </w:rPr>
              <w:t>Potential Number Affected</w:t>
            </w:r>
          </w:p>
          <w:p w:rsidR="00DC0D23" w:rsidRPr="00320F30" w:rsidRDefault="00DC0D23" w:rsidP="00F928A2">
            <w:pPr>
              <w:jc w:val="center"/>
              <w:rPr>
                <w:b/>
                <w:bCs/>
              </w:rPr>
            </w:pPr>
            <w:r w:rsidRPr="00320F30">
              <w:rPr>
                <w:b/>
                <w:bCs/>
              </w:rPr>
              <w:t>(Year 2)</w:t>
            </w:r>
          </w:p>
        </w:tc>
        <w:tc>
          <w:tcPr>
            <w:tcW w:w="1334" w:type="dxa"/>
            <w:vAlign w:val="center"/>
          </w:tcPr>
          <w:p w:rsidR="00DC0D23" w:rsidRPr="00320F30" w:rsidRDefault="00DC0D23" w:rsidP="00F928A2">
            <w:pPr>
              <w:jc w:val="center"/>
              <w:rPr>
                <w:b/>
                <w:bCs/>
                <w:sz w:val="20"/>
                <w:szCs w:val="20"/>
              </w:rPr>
            </w:pPr>
            <w:r w:rsidRPr="00320F30">
              <w:rPr>
                <w:b/>
                <w:bCs/>
                <w:sz w:val="20"/>
                <w:szCs w:val="20"/>
              </w:rPr>
              <w:t>Potential Number Affected</w:t>
            </w:r>
          </w:p>
          <w:p w:rsidR="00DC0D23" w:rsidRPr="00320F30" w:rsidRDefault="00DC0D23" w:rsidP="00F928A2">
            <w:pPr>
              <w:jc w:val="center"/>
              <w:rPr>
                <w:b/>
                <w:bCs/>
              </w:rPr>
            </w:pPr>
            <w:r w:rsidRPr="00320F30">
              <w:rPr>
                <w:b/>
                <w:bCs/>
              </w:rPr>
              <w:t>(Year 3)</w:t>
            </w: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c>
          <w:tcPr>
            <w:tcW w:w="1437" w:type="dxa"/>
          </w:tcPr>
          <w:p w:rsidR="00DC0D23" w:rsidRPr="00320F30" w:rsidRDefault="00DC0D23" w:rsidP="00F928A2">
            <w:pPr>
              <w:jc w:val="center"/>
              <w:rPr>
                <w:sz w:val="20"/>
                <w:szCs w:val="20"/>
              </w:rPr>
            </w:pPr>
          </w:p>
        </w:tc>
        <w:tc>
          <w:tcPr>
            <w:tcW w:w="1334" w:type="dxa"/>
          </w:tcPr>
          <w:p w:rsidR="00DC0D23" w:rsidRPr="00320F30" w:rsidRDefault="00DC0D23" w:rsidP="00F928A2">
            <w:pPr>
              <w:jc w:val="center"/>
              <w:rPr>
                <w:sz w:val="20"/>
                <w:szCs w:val="20"/>
              </w:rPr>
            </w:pPr>
          </w:p>
        </w:tc>
      </w:tr>
      <w:tr w:rsidR="00DC0D23" w:rsidRPr="00320F30" w:rsidTr="00F928A2">
        <w:trPr>
          <w:trHeight w:val="576"/>
          <w:jc w:val="center"/>
        </w:trPr>
        <w:tc>
          <w:tcPr>
            <w:tcW w:w="4535" w:type="dxa"/>
            <w:tcBorders>
              <w:bottom w:val="single" w:sz="12" w:space="0" w:color="auto"/>
            </w:tcBorders>
          </w:tcPr>
          <w:p w:rsidR="00DC0D23" w:rsidRPr="00320F30" w:rsidRDefault="00DC0D23" w:rsidP="00F928A2">
            <w:pPr>
              <w:jc w:val="center"/>
              <w:rPr>
                <w:sz w:val="20"/>
                <w:szCs w:val="20"/>
              </w:rPr>
            </w:pPr>
          </w:p>
        </w:tc>
        <w:tc>
          <w:tcPr>
            <w:tcW w:w="1334" w:type="dxa"/>
            <w:tcBorders>
              <w:bottom w:val="single" w:sz="12" w:space="0" w:color="auto"/>
            </w:tcBorders>
          </w:tcPr>
          <w:p w:rsidR="00DC0D23" w:rsidRPr="00320F30" w:rsidRDefault="00DC0D23" w:rsidP="00F928A2">
            <w:pPr>
              <w:jc w:val="center"/>
              <w:rPr>
                <w:sz w:val="20"/>
                <w:szCs w:val="20"/>
              </w:rPr>
            </w:pPr>
          </w:p>
        </w:tc>
        <w:tc>
          <w:tcPr>
            <w:tcW w:w="1437" w:type="dxa"/>
            <w:tcBorders>
              <w:bottom w:val="single" w:sz="12" w:space="0" w:color="auto"/>
            </w:tcBorders>
          </w:tcPr>
          <w:p w:rsidR="00DC0D23" w:rsidRPr="00320F30" w:rsidRDefault="00DC0D23" w:rsidP="00F928A2">
            <w:pPr>
              <w:jc w:val="center"/>
              <w:rPr>
                <w:sz w:val="20"/>
                <w:szCs w:val="20"/>
              </w:rPr>
            </w:pPr>
          </w:p>
        </w:tc>
        <w:tc>
          <w:tcPr>
            <w:tcW w:w="1334" w:type="dxa"/>
            <w:tcBorders>
              <w:bottom w:val="single" w:sz="12" w:space="0" w:color="auto"/>
            </w:tcBorders>
          </w:tcPr>
          <w:p w:rsidR="00DC0D23" w:rsidRPr="00320F30" w:rsidRDefault="00DC0D23" w:rsidP="00F928A2">
            <w:pPr>
              <w:jc w:val="center"/>
              <w:rPr>
                <w:sz w:val="20"/>
                <w:szCs w:val="20"/>
              </w:rPr>
            </w:pPr>
          </w:p>
        </w:tc>
      </w:tr>
    </w:tbl>
    <w:p w:rsidR="00DC0D23" w:rsidRDefault="00DC0D23" w:rsidP="00DC0D23">
      <w:pPr>
        <w:tabs>
          <w:tab w:val="right" w:pos="4860"/>
          <w:tab w:val="left" w:pos="5040"/>
          <w:tab w:val="right" w:pos="10080"/>
        </w:tabs>
        <w:spacing w:before="60"/>
        <w:rPr>
          <w:b/>
          <w:bCs/>
          <w:sz w:val="22"/>
          <w:szCs w:val="22"/>
        </w:rPr>
      </w:pPr>
    </w:p>
    <w:p w:rsidR="00DC0D23" w:rsidRDefault="00DC0D23" w:rsidP="00DC0D23">
      <w:pPr>
        <w:tabs>
          <w:tab w:val="right" w:pos="4860"/>
          <w:tab w:val="left" w:pos="5040"/>
          <w:tab w:val="right" w:pos="10080"/>
        </w:tabs>
        <w:spacing w:before="60"/>
        <w:rPr>
          <w:b/>
          <w:bCs/>
          <w:sz w:val="22"/>
          <w:szCs w:val="22"/>
        </w:rPr>
      </w:pPr>
    </w:p>
    <w:p w:rsidR="00DC0D23" w:rsidRDefault="00DC0D23" w:rsidP="00DC0D23">
      <w:pPr>
        <w:tabs>
          <w:tab w:val="right" w:pos="4860"/>
          <w:tab w:val="left" w:pos="5040"/>
          <w:tab w:val="right" w:pos="10080"/>
        </w:tabs>
        <w:spacing w:before="60"/>
        <w:rPr>
          <w:b/>
          <w:bCs/>
          <w:sz w:val="22"/>
          <w:szCs w:val="22"/>
        </w:rPr>
      </w:pPr>
    </w:p>
    <w:p w:rsidR="00DC0D23" w:rsidRPr="006A4348" w:rsidRDefault="00DC0D23" w:rsidP="00DC0D23">
      <w:pPr>
        <w:tabs>
          <w:tab w:val="right" w:pos="4860"/>
          <w:tab w:val="left" w:pos="5040"/>
          <w:tab w:val="right" w:pos="10080"/>
        </w:tabs>
        <w:spacing w:before="60"/>
        <w:rPr>
          <w:i/>
          <w:iCs/>
          <w:sz w:val="22"/>
          <w:szCs w:val="22"/>
        </w:rPr>
      </w:pPr>
      <w:r w:rsidRPr="00226DB7">
        <w:rPr>
          <w:sz w:val="22"/>
          <w:szCs w:val="22"/>
        </w:rPr>
        <w:t xml:space="preserve">* </w:t>
      </w:r>
      <w:r w:rsidRPr="00226DB7">
        <w:rPr>
          <w:b/>
          <w:bCs/>
          <w:sz w:val="22"/>
          <w:szCs w:val="22"/>
        </w:rPr>
        <w:t xml:space="preserve">NON-TARGET ANIMALS </w:t>
      </w:r>
      <w:r w:rsidRPr="00226DB7">
        <w:rPr>
          <w:i/>
          <w:iCs/>
          <w:sz w:val="22"/>
          <w:szCs w:val="22"/>
        </w:rPr>
        <w:t xml:space="preserve">include any non-study animals directly or indirectly affected by the research.  Examples include the potential to live-capture or kill non-target individuals (e.g., loss of offspring due to taking of one or both parents) or disturb/harass other species during the research </w:t>
      </w:r>
      <w:r>
        <w:rPr>
          <w:i/>
          <w:iCs/>
          <w:sz w:val="22"/>
          <w:szCs w:val="22"/>
        </w:rPr>
        <w:t>activity.</w:t>
      </w:r>
    </w:p>
    <w:p w:rsidR="00DC0D23" w:rsidRDefault="00DC0D23" w:rsidP="00DC0D23">
      <w:pPr>
        <w:tabs>
          <w:tab w:val="right" w:pos="4860"/>
          <w:tab w:val="left" w:pos="5040"/>
          <w:tab w:val="right" w:pos="10080"/>
        </w:tabs>
        <w:spacing w:before="60"/>
        <w:rPr>
          <w:sz w:val="22"/>
          <w:szCs w:val="22"/>
        </w:rPr>
      </w:pPr>
      <w:r>
        <w:rPr>
          <w:sz w:val="22"/>
          <w:szCs w:val="22"/>
        </w:rPr>
        <w:t>* NOTE:  species lists might include general descriptors such as “all native mammals” rather than an extensive list of individual species.</w:t>
      </w:r>
    </w:p>
    <w:p w:rsidR="00DC0D23" w:rsidRDefault="00DC0D23" w:rsidP="00DC0D23">
      <w:pPr>
        <w:tabs>
          <w:tab w:val="right" w:pos="4860"/>
          <w:tab w:val="left" w:pos="5040"/>
          <w:tab w:val="right" w:pos="10080"/>
        </w:tabs>
        <w:spacing w:before="60"/>
        <w:rPr>
          <w:b/>
          <w:bCs/>
        </w:rPr>
      </w:pPr>
    </w:p>
    <w:p w:rsidR="00DC0D23" w:rsidRDefault="00DC0D23" w:rsidP="00DC0D23">
      <w:pPr>
        <w:tabs>
          <w:tab w:val="right" w:pos="4860"/>
          <w:tab w:val="left" w:pos="5040"/>
          <w:tab w:val="right" w:pos="10080"/>
        </w:tabs>
        <w:spacing w:before="60"/>
        <w:rPr>
          <w:b/>
          <w:bCs/>
          <w:smallCaps/>
        </w:rPr>
      </w:pPr>
    </w:p>
    <w:p w:rsidR="00DC0D23" w:rsidRDefault="00DC0D23" w:rsidP="00DC0D23">
      <w:pPr>
        <w:tabs>
          <w:tab w:val="right" w:pos="4860"/>
          <w:tab w:val="left" w:pos="5040"/>
          <w:tab w:val="right" w:pos="10080"/>
        </w:tabs>
        <w:spacing w:before="60"/>
        <w:rPr>
          <w:b/>
          <w:bCs/>
        </w:rPr>
      </w:pPr>
      <w:r w:rsidRPr="00AD3299">
        <w:rPr>
          <w:b/>
          <w:bCs/>
          <w:smallCaps/>
        </w:rPr>
        <w:lastRenderedPageBreak/>
        <w:t>Location of study area(s)</w:t>
      </w:r>
    </w:p>
    <w:p w:rsidR="00DC0D23" w:rsidRDefault="00DC0D23" w:rsidP="00DC0D23">
      <w:pPr>
        <w:tabs>
          <w:tab w:val="right" w:pos="4860"/>
          <w:tab w:val="left" w:pos="5040"/>
          <w:tab w:val="right" w:pos="10080"/>
        </w:tabs>
        <w:spacing w:before="60"/>
        <w:rPr>
          <w:b/>
          <w:bCs/>
        </w:rPr>
      </w:pPr>
    </w:p>
    <w:p w:rsidR="00DC0D23" w:rsidRPr="00D10D55" w:rsidRDefault="00DC0D23" w:rsidP="00DC0D23">
      <w:pPr>
        <w:tabs>
          <w:tab w:val="right" w:pos="4860"/>
          <w:tab w:val="left" w:pos="5040"/>
          <w:tab w:val="right" w:pos="10080"/>
        </w:tabs>
        <w:spacing w:before="60"/>
      </w:pPr>
      <w:r w:rsidRPr="00D10D55">
        <w:t>a) Describe the location of your study area</w:t>
      </w:r>
      <w:r>
        <w:t>(</w:t>
      </w:r>
      <w:r w:rsidRPr="00D10D55">
        <w:t>s</w:t>
      </w:r>
      <w:r>
        <w:t>)</w:t>
      </w:r>
      <w:r w:rsidRPr="00D10D55">
        <w:t xml:space="preserve"> as specif</w:t>
      </w:r>
      <w:r>
        <w:t>ically as possible.</w:t>
      </w:r>
    </w:p>
    <w:p w:rsidR="00DC0D23" w:rsidRPr="00D10D55" w:rsidRDefault="00DC0D23" w:rsidP="00DC0D23">
      <w:pPr>
        <w:tabs>
          <w:tab w:val="right" w:pos="4860"/>
          <w:tab w:val="left" w:pos="5040"/>
          <w:tab w:val="right" w:pos="10080"/>
        </w:tabs>
        <w:spacing w:before="60"/>
      </w:pPr>
      <w:r w:rsidRPr="00D10D55">
        <w:t>b) If it is public land, state the name of the government agency that owns the land. Ascertain if a permit or other form of authorization is required, and if so, note that information in the section on permits, below.</w:t>
      </w:r>
    </w:p>
    <w:p w:rsidR="00DC0D23" w:rsidRPr="00E672C2" w:rsidRDefault="00DC0D23" w:rsidP="00DC0D23">
      <w:pPr>
        <w:tabs>
          <w:tab w:val="right" w:pos="4860"/>
          <w:tab w:val="left" w:pos="5040"/>
          <w:tab w:val="right" w:pos="10080"/>
        </w:tabs>
        <w:spacing w:before="60"/>
      </w:pPr>
      <w:r w:rsidRPr="00D10D55">
        <w:t>c) If the study will take place on private land, has the landowner’s permission been obtained?</w:t>
      </w:r>
    </w:p>
    <w:p w:rsidR="00DC0D23" w:rsidRDefault="00DC0D23" w:rsidP="00DC0D23">
      <w:pPr>
        <w:tabs>
          <w:tab w:val="right" w:pos="4860"/>
          <w:tab w:val="left" w:pos="5040"/>
          <w:tab w:val="right" w:pos="10080"/>
        </w:tabs>
        <w:spacing w:before="60"/>
        <w:rPr>
          <w:b/>
          <w:bCs/>
        </w:rPr>
      </w:pPr>
    </w:p>
    <w:p w:rsidR="00DC0D23" w:rsidRDefault="00DC0D23" w:rsidP="00DC0D23">
      <w:pPr>
        <w:tabs>
          <w:tab w:val="right" w:pos="4860"/>
          <w:tab w:val="left" w:pos="5040"/>
          <w:tab w:val="right" w:pos="10080"/>
        </w:tabs>
        <w:spacing w:before="60"/>
      </w:pPr>
      <w:r w:rsidRPr="00AD3299">
        <w:rPr>
          <w:b/>
          <w:bCs/>
          <w:smallCaps/>
        </w:rPr>
        <w:t>Permits</w:t>
      </w:r>
      <w:r>
        <w:t xml:space="preserve">: </w:t>
      </w:r>
      <w:r>
        <w:rPr>
          <w:i/>
          <w:iCs/>
        </w:rPr>
        <w:t xml:space="preserve">Identify all required permits or </w:t>
      </w:r>
      <w:r w:rsidRPr="00226DB7">
        <w:rPr>
          <w:i/>
          <w:iCs/>
        </w:rPr>
        <w:t>other forms of written authorization</w:t>
      </w:r>
      <w:r>
        <w:rPr>
          <w:i/>
          <w:iCs/>
        </w:rPr>
        <w:t xml:space="preserve"> including protected species permits at the national and state or provincial levels (in the U.S.: Migratory Bird Treaty Act, Endangered Species Act, CITES, Marine Mammal Protection Act, and Wild Bird Conservation Act; Lacey Act; state permits for state-listed species); national and state/provincial protected areas permits (in the U.S., National Wildlife Refuge System, National Parks, National Forest System, Bureau of Land Management; state permits for wildlife management areas, parks, or other protected areas)</w:t>
      </w:r>
      <w:r>
        <w:t xml:space="preserve">. </w:t>
      </w:r>
    </w:p>
    <w:p w:rsidR="00DC0D23" w:rsidRDefault="00DC0D23" w:rsidP="00DC0D23">
      <w:pPr>
        <w:tabs>
          <w:tab w:val="right" w:pos="4860"/>
          <w:tab w:val="left" w:pos="5040"/>
          <w:tab w:val="right" w:pos="10080"/>
        </w:tabs>
        <w:spacing w:before="60"/>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06"/>
        <w:gridCol w:w="3152"/>
      </w:tblGrid>
      <w:tr w:rsidR="00DC0D23" w:rsidRPr="00320F30" w:rsidTr="00F928A2">
        <w:tc>
          <w:tcPr>
            <w:tcW w:w="3438" w:type="dxa"/>
          </w:tcPr>
          <w:p w:rsidR="00DC0D23" w:rsidRPr="00320F30" w:rsidRDefault="00DC0D23" w:rsidP="00F928A2">
            <w:pPr>
              <w:tabs>
                <w:tab w:val="right" w:pos="4860"/>
                <w:tab w:val="left" w:pos="5040"/>
                <w:tab w:val="right" w:pos="10080"/>
              </w:tabs>
              <w:spacing w:before="60"/>
              <w:rPr>
                <w:b/>
                <w:bCs/>
              </w:rPr>
            </w:pPr>
            <w:r w:rsidRPr="00320F30">
              <w:rPr>
                <w:b/>
                <w:bCs/>
              </w:rPr>
              <w:t>Permit type or other form or written authorization</w:t>
            </w:r>
          </w:p>
        </w:tc>
        <w:tc>
          <w:tcPr>
            <w:tcW w:w="2946" w:type="dxa"/>
          </w:tcPr>
          <w:p w:rsidR="00DC0D23" w:rsidRPr="00320F30" w:rsidRDefault="00DC0D23" w:rsidP="00F928A2">
            <w:pPr>
              <w:tabs>
                <w:tab w:val="right" w:pos="4860"/>
                <w:tab w:val="left" w:pos="5040"/>
                <w:tab w:val="right" w:pos="10080"/>
              </w:tabs>
              <w:spacing w:before="60"/>
              <w:rPr>
                <w:b/>
                <w:bCs/>
              </w:rPr>
            </w:pPr>
            <w:r w:rsidRPr="00320F30">
              <w:rPr>
                <w:b/>
                <w:bCs/>
              </w:rPr>
              <w:t>Permit number, if any</w:t>
            </w:r>
          </w:p>
        </w:tc>
        <w:tc>
          <w:tcPr>
            <w:tcW w:w="3192" w:type="dxa"/>
          </w:tcPr>
          <w:p w:rsidR="00DC0D23" w:rsidRPr="00320F30" w:rsidRDefault="00DC0D23" w:rsidP="00F928A2">
            <w:pPr>
              <w:tabs>
                <w:tab w:val="right" w:pos="4860"/>
                <w:tab w:val="left" w:pos="5040"/>
                <w:tab w:val="right" w:pos="10080"/>
              </w:tabs>
              <w:spacing w:before="60"/>
              <w:rPr>
                <w:b/>
                <w:bCs/>
              </w:rPr>
            </w:pPr>
            <w:r w:rsidRPr="00320F30">
              <w:rPr>
                <w:b/>
                <w:bCs/>
              </w:rPr>
              <w:t>Expiration date (or if application or renewal application pending, date submitted)</w:t>
            </w:r>
          </w:p>
        </w:tc>
      </w:tr>
      <w:tr w:rsidR="00DC0D23" w:rsidRPr="00320F30" w:rsidTr="00F928A2">
        <w:tc>
          <w:tcPr>
            <w:tcW w:w="3438" w:type="dxa"/>
          </w:tcPr>
          <w:p w:rsidR="00DC0D23" w:rsidRPr="00320F30" w:rsidRDefault="00DC0D23" w:rsidP="00F928A2">
            <w:pPr>
              <w:tabs>
                <w:tab w:val="right" w:pos="4860"/>
                <w:tab w:val="left" w:pos="5040"/>
                <w:tab w:val="right" w:pos="10080"/>
              </w:tabs>
              <w:spacing w:before="60"/>
            </w:pPr>
          </w:p>
        </w:tc>
        <w:tc>
          <w:tcPr>
            <w:tcW w:w="2946" w:type="dxa"/>
          </w:tcPr>
          <w:p w:rsidR="00DC0D23" w:rsidRPr="00320F30" w:rsidRDefault="00DC0D23" w:rsidP="00F928A2">
            <w:pPr>
              <w:tabs>
                <w:tab w:val="right" w:pos="4860"/>
                <w:tab w:val="left" w:pos="5040"/>
                <w:tab w:val="right" w:pos="10080"/>
              </w:tabs>
              <w:spacing w:before="60"/>
            </w:pPr>
          </w:p>
        </w:tc>
        <w:tc>
          <w:tcPr>
            <w:tcW w:w="3192" w:type="dxa"/>
          </w:tcPr>
          <w:p w:rsidR="00DC0D23" w:rsidRPr="00320F30" w:rsidRDefault="00DC0D23" w:rsidP="00F928A2">
            <w:pPr>
              <w:tabs>
                <w:tab w:val="right" w:pos="4860"/>
                <w:tab w:val="left" w:pos="5040"/>
                <w:tab w:val="right" w:pos="10080"/>
              </w:tabs>
              <w:spacing w:before="60"/>
            </w:pPr>
          </w:p>
        </w:tc>
      </w:tr>
      <w:tr w:rsidR="00DC0D23" w:rsidRPr="00320F30" w:rsidTr="00F928A2">
        <w:tc>
          <w:tcPr>
            <w:tcW w:w="3438" w:type="dxa"/>
          </w:tcPr>
          <w:p w:rsidR="00DC0D23" w:rsidRPr="00320F30" w:rsidRDefault="00DC0D23" w:rsidP="00F928A2">
            <w:pPr>
              <w:tabs>
                <w:tab w:val="right" w:pos="4860"/>
                <w:tab w:val="left" w:pos="5040"/>
                <w:tab w:val="right" w:pos="10080"/>
              </w:tabs>
              <w:spacing w:before="60"/>
            </w:pPr>
          </w:p>
        </w:tc>
        <w:tc>
          <w:tcPr>
            <w:tcW w:w="2946" w:type="dxa"/>
          </w:tcPr>
          <w:p w:rsidR="00DC0D23" w:rsidRPr="00320F30" w:rsidRDefault="00DC0D23" w:rsidP="00F928A2">
            <w:pPr>
              <w:tabs>
                <w:tab w:val="right" w:pos="4860"/>
                <w:tab w:val="left" w:pos="5040"/>
                <w:tab w:val="right" w:pos="10080"/>
              </w:tabs>
              <w:spacing w:before="60"/>
            </w:pPr>
          </w:p>
        </w:tc>
        <w:tc>
          <w:tcPr>
            <w:tcW w:w="3192" w:type="dxa"/>
          </w:tcPr>
          <w:p w:rsidR="00DC0D23" w:rsidRPr="00320F30" w:rsidRDefault="00DC0D23" w:rsidP="00F928A2">
            <w:pPr>
              <w:tabs>
                <w:tab w:val="right" w:pos="4860"/>
                <w:tab w:val="left" w:pos="5040"/>
                <w:tab w:val="right" w:pos="10080"/>
              </w:tabs>
              <w:spacing w:before="60"/>
            </w:pPr>
          </w:p>
        </w:tc>
      </w:tr>
      <w:tr w:rsidR="00DC0D23" w:rsidRPr="00320F30" w:rsidTr="00F928A2">
        <w:tc>
          <w:tcPr>
            <w:tcW w:w="3438" w:type="dxa"/>
          </w:tcPr>
          <w:p w:rsidR="00DC0D23" w:rsidRPr="00320F30" w:rsidRDefault="00DC0D23" w:rsidP="00F928A2">
            <w:pPr>
              <w:tabs>
                <w:tab w:val="right" w:pos="4860"/>
                <w:tab w:val="left" w:pos="5040"/>
                <w:tab w:val="right" w:pos="10080"/>
              </w:tabs>
              <w:spacing w:before="60"/>
            </w:pPr>
          </w:p>
        </w:tc>
        <w:tc>
          <w:tcPr>
            <w:tcW w:w="2946" w:type="dxa"/>
          </w:tcPr>
          <w:p w:rsidR="00DC0D23" w:rsidRPr="00320F30" w:rsidRDefault="00DC0D23" w:rsidP="00F928A2">
            <w:pPr>
              <w:tabs>
                <w:tab w:val="right" w:pos="4860"/>
                <w:tab w:val="left" w:pos="5040"/>
                <w:tab w:val="right" w:pos="10080"/>
              </w:tabs>
              <w:spacing w:before="60"/>
            </w:pPr>
          </w:p>
        </w:tc>
        <w:tc>
          <w:tcPr>
            <w:tcW w:w="3192" w:type="dxa"/>
          </w:tcPr>
          <w:p w:rsidR="00DC0D23" w:rsidRPr="00320F30" w:rsidRDefault="00DC0D23" w:rsidP="00F928A2">
            <w:pPr>
              <w:tabs>
                <w:tab w:val="right" w:pos="4860"/>
                <w:tab w:val="left" w:pos="5040"/>
                <w:tab w:val="right" w:pos="10080"/>
              </w:tabs>
              <w:spacing w:before="60"/>
            </w:pPr>
          </w:p>
        </w:tc>
      </w:tr>
      <w:tr w:rsidR="00DC0D23" w:rsidRPr="00320F30" w:rsidTr="00F928A2">
        <w:tc>
          <w:tcPr>
            <w:tcW w:w="3438" w:type="dxa"/>
          </w:tcPr>
          <w:p w:rsidR="00DC0D23" w:rsidRPr="00320F30" w:rsidRDefault="00DC0D23" w:rsidP="00F928A2">
            <w:pPr>
              <w:tabs>
                <w:tab w:val="right" w:pos="4860"/>
                <w:tab w:val="left" w:pos="5040"/>
                <w:tab w:val="right" w:pos="10080"/>
              </w:tabs>
              <w:spacing w:before="60"/>
            </w:pPr>
          </w:p>
        </w:tc>
        <w:tc>
          <w:tcPr>
            <w:tcW w:w="2946" w:type="dxa"/>
          </w:tcPr>
          <w:p w:rsidR="00DC0D23" w:rsidRPr="00320F30" w:rsidRDefault="00DC0D23" w:rsidP="00F928A2">
            <w:pPr>
              <w:tabs>
                <w:tab w:val="right" w:pos="4860"/>
                <w:tab w:val="left" w:pos="5040"/>
                <w:tab w:val="right" w:pos="10080"/>
              </w:tabs>
              <w:spacing w:before="60"/>
            </w:pPr>
          </w:p>
        </w:tc>
        <w:tc>
          <w:tcPr>
            <w:tcW w:w="3192" w:type="dxa"/>
          </w:tcPr>
          <w:p w:rsidR="00DC0D23" w:rsidRPr="00320F30" w:rsidRDefault="00DC0D23" w:rsidP="00F928A2">
            <w:pPr>
              <w:tabs>
                <w:tab w:val="right" w:pos="4860"/>
                <w:tab w:val="left" w:pos="5040"/>
                <w:tab w:val="right" w:pos="10080"/>
              </w:tabs>
              <w:spacing w:before="60"/>
            </w:pPr>
          </w:p>
        </w:tc>
      </w:tr>
    </w:tbl>
    <w:p w:rsidR="00DC0D23" w:rsidRPr="00C26F32" w:rsidRDefault="00DC0D23" w:rsidP="00DC0D23">
      <w:pPr>
        <w:tabs>
          <w:tab w:val="right" w:pos="4860"/>
          <w:tab w:val="left" w:pos="5040"/>
          <w:tab w:val="right" w:pos="10080"/>
        </w:tabs>
        <w:spacing w:before="60"/>
      </w:pPr>
    </w:p>
    <w:p w:rsidR="00DC0D23" w:rsidRDefault="00DC0D23" w:rsidP="00DC0D23">
      <w:pPr>
        <w:rPr>
          <w:b/>
          <w:bCs/>
          <w:i/>
          <w:iCs/>
        </w:rPr>
      </w:pPr>
      <w:r w:rsidRPr="0089614E">
        <w:rPr>
          <w:b/>
          <w:bCs/>
          <w:i/>
          <w:iCs/>
        </w:rPr>
        <w:t>If your research requires federal or state permits,</w:t>
      </w:r>
      <w:r>
        <w:rPr>
          <w:b/>
          <w:bCs/>
          <w:i/>
          <w:iCs/>
        </w:rPr>
        <w:t xml:space="preserve"> </w:t>
      </w:r>
      <w:r w:rsidRPr="0089614E">
        <w:rPr>
          <w:b/>
          <w:bCs/>
          <w:i/>
          <w:iCs/>
        </w:rPr>
        <w:t xml:space="preserve">it is unlawful to begin work until all permits have been obtained. </w:t>
      </w:r>
      <w:r>
        <w:rPr>
          <w:b/>
          <w:bCs/>
          <w:i/>
          <w:iCs/>
        </w:rPr>
        <w:t>Y</w:t>
      </w:r>
      <w:r w:rsidRPr="0089614E">
        <w:rPr>
          <w:b/>
          <w:bCs/>
          <w:i/>
          <w:iCs/>
        </w:rPr>
        <w:t xml:space="preserve">ou may not start the work for which permits are required until the permits are issued, even if your protocol has been approved. </w:t>
      </w:r>
    </w:p>
    <w:p w:rsidR="00DC0D23" w:rsidRPr="0089614E" w:rsidRDefault="00DC0D23" w:rsidP="00DC0D23">
      <w:pPr>
        <w:rPr>
          <w:b/>
          <w:bCs/>
          <w:i/>
          <w:iCs/>
        </w:rPr>
      </w:pPr>
    </w:p>
    <w:p w:rsidR="00DC0D23" w:rsidRPr="00BA5D4C" w:rsidRDefault="00DC0D23" w:rsidP="00DC0D23">
      <w:pPr>
        <w:rPr>
          <w:b/>
          <w:smallCaps/>
        </w:rPr>
      </w:pPr>
      <w:r w:rsidRPr="00BA5D4C">
        <w:rPr>
          <w:b/>
          <w:smallCaps/>
        </w:rPr>
        <w:t>Veterinary involvement</w:t>
      </w:r>
    </w:p>
    <w:p w:rsidR="00DC0D23" w:rsidRDefault="00DC0D23" w:rsidP="00DC0D23">
      <w:pPr>
        <w:rPr>
          <w:smallCaps/>
        </w:rPr>
      </w:pPr>
    </w:p>
    <w:p w:rsidR="00DC0D23" w:rsidRDefault="00DC0D23" w:rsidP="00DC0D23">
      <w:r>
        <w:rPr>
          <w:smallCaps/>
        </w:rPr>
        <w:t>I</w:t>
      </w:r>
      <w:r>
        <w:t xml:space="preserve">f your research entails a major procedure … </w:t>
      </w:r>
    </w:p>
    <w:p w:rsidR="00DC0D23" w:rsidRDefault="00DC0D23" w:rsidP="00DC0D23"/>
    <w:p w:rsidR="00DC0D23" w:rsidRDefault="00DC0D23" w:rsidP="00DC0D23">
      <w:pPr>
        <w:rPr>
          <w:rFonts w:eastAsia="Times New Roman"/>
          <w:color w:val="333333"/>
          <w:shd w:val="clear" w:color="auto" w:fill="FFFFFF"/>
          <w:lang w:eastAsia="en-US"/>
        </w:rPr>
      </w:pPr>
      <w:r>
        <w:t>[As defined by the Guide to the Care and Use of Laboratory Animals: “</w:t>
      </w:r>
      <w:r w:rsidRPr="00BA5D4C">
        <w:rPr>
          <w:rFonts w:eastAsia="Times New Roman"/>
          <w:color w:val="333333"/>
          <w:shd w:val="clear" w:color="auto" w:fill="FFFFFF"/>
          <w:lang w:eastAsia="en-US"/>
        </w:rPr>
        <w:t xml:space="preserve">As a general guideline, major survival surgery (e.g., laparotomy, thoracotomy, joint replacement, and limb amputation) penetrates and exposes a body cavity, produces substantial impairment of physical or physiologic functions, or involves extensive tissue dissection or transection (Brown </w:t>
      </w:r>
      <w:r w:rsidRPr="004B5469">
        <w:rPr>
          <w:rFonts w:eastAsia="Times New Roman"/>
          <w:i/>
          <w:color w:val="333333"/>
          <w:shd w:val="clear" w:color="auto" w:fill="FFFFFF"/>
          <w:lang w:eastAsia="en-US"/>
        </w:rPr>
        <w:t>et al</w:t>
      </w:r>
      <w:r w:rsidRPr="00BA5D4C">
        <w:rPr>
          <w:rFonts w:eastAsia="Times New Roman"/>
          <w:color w:val="333333"/>
          <w:shd w:val="clear" w:color="auto" w:fill="FFFFFF"/>
          <w:lang w:eastAsia="en-US"/>
        </w:rPr>
        <w:t>.</w:t>
      </w:r>
      <w:r w:rsidR="004B5469">
        <w:rPr>
          <w:rFonts w:eastAsia="Times New Roman"/>
          <w:color w:val="333333"/>
          <w:shd w:val="clear" w:color="auto" w:fill="FFFFFF"/>
          <w:lang w:eastAsia="en-US"/>
        </w:rPr>
        <w:t>,</w:t>
      </w:r>
      <w:r w:rsidRPr="00BA5D4C">
        <w:rPr>
          <w:rFonts w:eastAsia="Times New Roman"/>
          <w:color w:val="333333"/>
          <w:shd w:val="clear" w:color="auto" w:fill="FFFFFF"/>
          <w:lang w:eastAsia="en-US"/>
        </w:rPr>
        <w:t xml:space="preserve"> 1993). Minor survival surgery does not expose a body cavity and causes little or no physical impairment; this category includes wound suturing, peripheral vessel cannulation, percutaneous biopsy, routine agricultural animal procedures such as castration, and most procedures routinely done on an “outpatient” basis in veterinary clinical practice.</w:t>
      </w:r>
      <w:r>
        <w:rPr>
          <w:rFonts w:eastAsia="Times New Roman"/>
          <w:color w:val="333333"/>
          <w:shd w:val="clear" w:color="auto" w:fill="FFFFFF"/>
          <w:lang w:eastAsia="en-US"/>
        </w:rPr>
        <w:t>”]</w:t>
      </w:r>
    </w:p>
    <w:p w:rsidR="00DC0D23" w:rsidRDefault="00DC0D23" w:rsidP="00DC0D23">
      <w:pPr>
        <w:rPr>
          <w:rFonts w:eastAsia="Times New Roman"/>
          <w:color w:val="333333"/>
          <w:shd w:val="clear" w:color="auto" w:fill="FFFFFF"/>
          <w:lang w:eastAsia="en-US"/>
        </w:rPr>
      </w:pPr>
    </w:p>
    <w:p w:rsidR="00DC0D23" w:rsidRDefault="00DC0D23" w:rsidP="00DC0D23">
      <w:pPr>
        <w:rPr>
          <w:rFonts w:eastAsia="Times New Roman"/>
          <w:color w:val="333333"/>
          <w:shd w:val="clear" w:color="auto" w:fill="FFFFFF"/>
          <w:lang w:eastAsia="en-US"/>
        </w:rPr>
      </w:pPr>
      <w:r>
        <w:rPr>
          <w:rFonts w:eastAsia="Times New Roman"/>
          <w:color w:val="333333"/>
          <w:shd w:val="clear" w:color="auto" w:fill="FFFFFF"/>
          <w:lang w:eastAsia="en-US"/>
        </w:rPr>
        <w:t xml:space="preserve">or the use of controlled substances, detail the involvement of a veterinarian in the planning of the procedure(s). Will the veterinarian collaborate with you in carrying out the procedure(s)? If so, provide details. </w:t>
      </w:r>
    </w:p>
    <w:p w:rsidR="002B7978" w:rsidRDefault="002B7978" w:rsidP="002B7978">
      <w:pPr>
        <w:jc w:val="both"/>
        <w:rPr>
          <w:b/>
          <w:bCs/>
          <w:caps/>
        </w:rPr>
      </w:pPr>
      <w:r>
        <w:rPr>
          <w:b/>
          <w:bCs/>
          <w:caps/>
        </w:rPr>
        <w:lastRenderedPageBreak/>
        <w:t>SECTION II: selection of standards for animal use</w:t>
      </w:r>
    </w:p>
    <w:p w:rsidR="002B7978" w:rsidRDefault="002B7978" w:rsidP="002B7978">
      <w:pPr>
        <w:jc w:val="both"/>
        <w:rPr>
          <w:b/>
          <w:bCs/>
          <w:caps/>
        </w:rPr>
      </w:pPr>
    </w:p>
    <w:p w:rsidR="002B7978" w:rsidRDefault="002B7978" w:rsidP="002B7978">
      <w:pPr>
        <w:tabs>
          <w:tab w:val="right" w:pos="4860"/>
          <w:tab w:val="left" w:pos="5040"/>
          <w:tab w:val="right" w:pos="10080"/>
        </w:tabs>
        <w:spacing w:before="60"/>
        <w:rPr>
          <w:bCs/>
        </w:rPr>
      </w:pPr>
      <w:r>
        <w:rPr>
          <w:color w:val="222222"/>
          <w:shd w:val="clear" w:color="auto" w:fill="FFFFFF"/>
        </w:rPr>
        <w:t>The AWA</w:t>
      </w:r>
      <w:r w:rsidRPr="004A7E0F">
        <w:rPr>
          <w:color w:val="222222"/>
          <w:shd w:val="clear" w:color="auto" w:fill="FFFFFF"/>
        </w:rPr>
        <w:t xml:space="preserve"> and its regulations and standards require that a research institution using </w:t>
      </w:r>
      <w:r>
        <w:rPr>
          <w:color w:val="222222"/>
          <w:shd w:val="clear" w:color="auto" w:fill="FFFFFF"/>
        </w:rPr>
        <w:t>covered animals (see Preliminary Questions above)</w:t>
      </w:r>
      <w:r w:rsidRPr="004A7E0F">
        <w:rPr>
          <w:color w:val="222222"/>
          <w:shd w:val="clear" w:color="auto" w:fill="FFFFFF"/>
        </w:rPr>
        <w:t xml:space="preserve"> have IACUC review </w:t>
      </w:r>
      <w:r>
        <w:rPr>
          <w:color w:val="222222"/>
          <w:shd w:val="clear" w:color="auto" w:fill="FFFFFF"/>
        </w:rPr>
        <w:t xml:space="preserve">of </w:t>
      </w:r>
      <w:r w:rsidRPr="004A7E0F">
        <w:rPr>
          <w:color w:val="222222"/>
          <w:shd w:val="clear" w:color="auto" w:fill="FFFFFF"/>
        </w:rPr>
        <w:t xml:space="preserve">proposed activities to determine if </w:t>
      </w:r>
      <w:r>
        <w:rPr>
          <w:color w:val="222222"/>
          <w:shd w:val="clear" w:color="auto" w:fill="FFFFFF"/>
        </w:rPr>
        <w:t xml:space="preserve">they constitute </w:t>
      </w:r>
      <w:r w:rsidRPr="004A7E0F">
        <w:rPr>
          <w:color w:val="222222"/>
          <w:shd w:val="clear" w:color="auto" w:fill="FFFFFF"/>
        </w:rPr>
        <w:t>research covered under the AWA or</w:t>
      </w:r>
      <w:r>
        <w:rPr>
          <w:color w:val="222222"/>
          <w:shd w:val="clear" w:color="auto" w:fill="FFFFFF"/>
        </w:rPr>
        <w:t>, if using</w:t>
      </w:r>
      <w:r w:rsidRPr="004A7E0F">
        <w:rPr>
          <w:color w:val="222222"/>
          <w:shd w:val="clear" w:color="auto" w:fill="FFFFFF"/>
        </w:rPr>
        <w:t xml:space="preserve"> free-living wild animals</w:t>
      </w:r>
      <w:r>
        <w:rPr>
          <w:color w:val="222222"/>
          <w:shd w:val="clear" w:color="auto" w:fill="FFFFFF"/>
        </w:rPr>
        <w:t xml:space="preserve">, qualify as an exempt </w:t>
      </w:r>
      <w:r w:rsidRPr="004A7E0F">
        <w:rPr>
          <w:color w:val="222222"/>
          <w:shd w:val="clear" w:color="auto" w:fill="FFFFFF"/>
        </w:rPr>
        <w:t>Field Stud</w:t>
      </w:r>
      <w:r>
        <w:rPr>
          <w:color w:val="222222"/>
          <w:shd w:val="clear" w:color="auto" w:fill="FFFFFF"/>
        </w:rPr>
        <w:t>y</w:t>
      </w:r>
      <w:r w:rsidRPr="004A7E0F">
        <w:rPr>
          <w:color w:val="222222"/>
          <w:shd w:val="clear" w:color="auto" w:fill="FFFFFF"/>
        </w:rPr>
        <w:t>.</w:t>
      </w:r>
      <w:r>
        <w:rPr>
          <w:color w:val="222222"/>
          <w:shd w:val="clear" w:color="auto" w:fill="FFFFFF"/>
        </w:rPr>
        <w:t xml:space="preserve"> </w:t>
      </w:r>
      <w:r w:rsidRPr="004A7E0F">
        <w:rPr>
          <w:color w:val="222222"/>
          <w:shd w:val="clear" w:color="auto" w:fill="FFFFFF"/>
        </w:rPr>
        <w:t>C</w:t>
      </w:r>
      <w:r>
        <w:rPr>
          <w:color w:val="222222"/>
          <w:shd w:val="clear" w:color="auto" w:fill="FFFFFF"/>
        </w:rPr>
        <w:t xml:space="preserve">overed animals </w:t>
      </w:r>
      <w:r w:rsidRPr="004A7E0F">
        <w:rPr>
          <w:color w:val="222222"/>
          <w:shd w:val="clear" w:color="auto" w:fill="FFFFFF"/>
        </w:rPr>
        <w:t xml:space="preserve">used in research and teaching activities must be handled, housed, and cared for according to the AWA regulations and standards. </w:t>
      </w:r>
      <w:r>
        <w:rPr>
          <w:color w:val="222222"/>
          <w:shd w:val="clear" w:color="auto" w:fill="FFFFFF"/>
        </w:rPr>
        <w:t xml:space="preserve">When necessary, </w:t>
      </w:r>
      <w:r w:rsidRPr="004A7E0F">
        <w:rPr>
          <w:color w:val="222222"/>
          <w:shd w:val="clear" w:color="auto" w:fill="FFFFFF"/>
        </w:rPr>
        <w:t xml:space="preserve">IACUCs </w:t>
      </w:r>
      <w:r>
        <w:rPr>
          <w:color w:val="222222"/>
          <w:shd w:val="clear" w:color="auto" w:fill="FFFFFF"/>
        </w:rPr>
        <w:t xml:space="preserve">have the authority to </w:t>
      </w:r>
      <w:r w:rsidRPr="004A7E0F">
        <w:rPr>
          <w:color w:val="222222"/>
          <w:shd w:val="clear" w:color="auto" w:fill="FFFFFF"/>
        </w:rPr>
        <w:t>approve exceptions to regulations and standards w</w:t>
      </w:r>
      <w:r>
        <w:rPr>
          <w:color w:val="222222"/>
          <w:shd w:val="clear" w:color="auto" w:fill="FFFFFF"/>
        </w:rPr>
        <w:t xml:space="preserve">ith </w:t>
      </w:r>
      <w:r w:rsidRPr="004A7E0F">
        <w:rPr>
          <w:color w:val="222222"/>
          <w:shd w:val="clear" w:color="auto" w:fill="FFFFFF"/>
        </w:rPr>
        <w:t xml:space="preserve">scientific justification </w:t>
      </w:r>
      <w:r>
        <w:rPr>
          <w:color w:val="222222"/>
          <w:shd w:val="clear" w:color="auto" w:fill="FFFFFF"/>
        </w:rPr>
        <w:t xml:space="preserve">(such as the focus of taxon-specific guidelines) </w:t>
      </w:r>
      <w:r w:rsidRPr="004A7E0F">
        <w:rPr>
          <w:color w:val="222222"/>
          <w:shd w:val="clear" w:color="auto" w:fill="FFFFFF"/>
        </w:rPr>
        <w:t xml:space="preserve">or when approved by </w:t>
      </w:r>
      <w:r>
        <w:rPr>
          <w:color w:val="222222"/>
          <w:shd w:val="clear" w:color="auto" w:fill="FFFFFF"/>
        </w:rPr>
        <w:t xml:space="preserve">an </w:t>
      </w:r>
      <w:r w:rsidRPr="004A7E0F">
        <w:rPr>
          <w:color w:val="222222"/>
          <w:shd w:val="clear" w:color="auto" w:fill="FFFFFF"/>
        </w:rPr>
        <w:t>APHIS Administrator.</w:t>
      </w:r>
      <w:r w:rsidRPr="00CC794C">
        <w:rPr>
          <w:bCs/>
        </w:rPr>
        <w:t xml:space="preserve"> </w:t>
      </w:r>
    </w:p>
    <w:p w:rsidR="002B7978" w:rsidRDefault="002B7978" w:rsidP="002B7978">
      <w:pPr>
        <w:tabs>
          <w:tab w:val="right" w:pos="4860"/>
          <w:tab w:val="left" w:pos="5040"/>
          <w:tab w:val="right" w:pos="10080"/>
        </w:tabs>
        <w:spacing w:before="60"/>
        <w:rPr>
          <w:bCs/>
        </w:rPr>
      </w:pPr>
    </w:p>
    <w:p w:rsidR="002B7978" w:rsidRDefault="002B7978" w:rsidP="002B7978">
      <w:pPr>
        <w:tabs>
          <w:tab w:val="right" w:pos="4860"/>
          <w:tab w:val="left" w:pos="5040"/>
          <w:tab w:val="right" w:pos="10080"/>
        </w:tabs>
        <w:spacing w:before="60"/>
        <w:rPr>
          <w:bCs/>
        </w:rPr>
      </w:pPr>
      <w:r w:rsidRPr="00CC794C">
        <w:rPr>
          <w:bCs/>
        </w:rPr>
        <w:t xml:space="preserve">PHS Policy </w:t>
      </w:r>
      <w:r>
        <w:rPr>
          <w:bCs/>
        </w:rPr>
        <w:t xml:space="preserve">requires that animal activities be conducted in compliance with the ILAR </w:t>
      </w:r>
      <w:r w:rsidRPr="00CC794C">
        <w:rPr>
          <w:bCs/>
          <w:i/>
        </w:rPr>
        <w:t>Guide for the Care and Use of Laboratory Animals</w:t>
      </w:r>
      <w:r>
        <w:rPr>
          <w:bCs/>
        </w:rPr>
        <w:t xml:space="preserve"> (the </w:t>
      </w:r>
      <w:r w:rsidRPr="006379B6">
        <w:rPr>
          <w:bCs/>
          <w:i/>
        </w:rPr>
        <w:t>Guide</w:t>
      </w:r>
      <w:r>
        <w:rPr>
          <w:bCs/>
        </w:rPr>
        <w:t>) “</w:t>
      </w:r>
      <w:r w:rsidRPr="006379B6">
        <w:rPr>
          <w:bCs/>
        </w:rPr>
        <w:t>unless</w:t>
      </w:r>
      <w:r>
        <w:rPr>
          <w:bCs/>
        </w:rPr>
        <w:t xml:space="preserve"> acceptable justification for a departure is presented.” The </w:t>
      </w:r>
      <w:r>
        <w:rPr>
          <w:bCs/>
          <w:i/>
        </w:rPr>
        <w:t>Guide</w:t>
      </w:r>
      <w:r>
        <w:rPr>
          <w:bCs/>
        </w:rPr>
        <w:t xml:space="preserve">, in turn, specifies that euthanasia </w:t>
      </w:r>
      <w:r>
        <w:rPr>
          <w:bCs/>
          <w:i/>
        </w:rPr>
        <w:t xml:space="preserve">should </w:t>
      </w:r>
      <w:r>
        <w:rPr>
          <w:bCs/>
        </w:rPr>
        <w:t xml:space="preserve">(emphasis added) be accomplished in a manner consistent with recommendations of the most recent AVMA </w:t>
      </w:r>
      <w:r>
        <w:rPr>
          <w:bCs/>
          <w:i/>
        </w:rPr>
        <w:t>Guidelines for the Euthanasia of Animals</w:t>
      </w:r>
      <w:r w:rsidRPr="00041814">
        <w:rPr>
          <w:bCs/>
        </w:rPr>
        <w:t>, again</w:t>
      </w:r>
      <w:r>
        <w:rPr>
          <w:bCs/>
        </w:rPr>
        <w:t xml:space="preserve"> unless a deviation is justified for scientific or medical reasons. </w:t>
      </w:r>
    </w:p>
    <w:p w:rsidR="002B7978" w:rsidRDefault="002B7978" w:rsidP="002B7978">
      <w:pPr>
        <w:tabs>
          <w:tab w:val="right" w:pos="4860"/>
          <w:tab w:val="left" w:pos="5040"/>
          <w:tab w:val="right" w:pos="10080"/>
        </w:tabs>
        <w:spacing w:before="60"/>
        <w:rPr>
          <w:bCs/>
        </w:rPr>
      </w:pPr>
    </w:p>
    <w:p w:rsidR="002B7978" w:rsidRDefault="002B7978" w:rsidP="002B7978">
      <w:pPr>
        <w:tabs>
          <w:tab w:val="right" w:pos="4860"/>
          <w:tab w:val="left" w:pos="5040"/>
          <w:tab w:val="right" w:pos="10080"/>
        </w:tabs>
        <w:spacing w:before="60"/>
        <w:rPr>
          <w:bCs/>
        </w:rPr>
      </w:pPr>
      <w:r>
        <w:rPr>
          <w:bCs/>
        </w:rPr>
        <w:t xml:space="preserve">If your research necessitates exceptions from the AWA regulations or the use of standards other than the ILAR </w:t>
      </w:r>
      <w:r>
        <w:rPr>
          <w:bCs/>
          <w:i/>
        </w:rPr>
        <w:t>Guide</w:t>
      </w:r>
      <w:r>
        <w:rPr>
          <w:bCs/>
        </w:rPr>
        <w:t xml:space="preserve">, or if the </w:t>
      </w:r>
      <w:r w:rsidRPr="00A66962">
        <w:rPr>
          <w:bCs/>
          <w:i/>
        </w:rPr>
        <w:t>Guide</w:t>
      </w:r>
      <w:r>
        <w:rPr>
          <w:bCs/>
        </w:rPr>
        <w:t xml:space="preserve"> simply does not provide information relevant for your proposed use of wild vertebrates, </w:t>
      </w:r>
      <w:r w:rsidRPr="00041814">
        <w:rPr>
          <w:bCs/>
        </w:rPr>
        <w:t>indicate</w:t>
      </w:r>
      <w:r>
        <w:rPr>
          <w:bCs/>
        </w:rPr>
        <w:t xml:space="preserve"> below your justification(s) for a requested departure. Please check all that apply. </w:t>
      </w:r>
    </w:p>
    <w:p w:rsidR="002B7978" w:rsidRDefault="002B7978" w:rsidP="002B7978">
      <w:pPr>
        <w:tabs>
          <w:tab w:val="right" w:pos="4860"/>
          <w:tab w:val="left" w:pos="5040"/>
          <w:tab w:val="right" w:pos="10080"/>
        </w:tabs>
        <w:spacing w:before="60"/>
        <w:rPr>
          <w:bCs/>
        </w:rPr>
      </w:pPr>
    </w:p>
    <w:p w:rsidR="002B7978" w:rsidRPr="00041814"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The proposed work with wild species requires permits from State or Federal agencies. The </w:t>
      </w:r>
      <w:r>
        <w:rPr>
          <w:i/>
        </w:rPr>
        <w:t>Guide</w:t>
      </w:r>
      <w:r>
        <w:t xml:space="preserve"> includes no information on permit requirements other than indicating they must be acquired if needed. Taxon-specific guidelines and references cited therein provide information on the types of permits needed for work with wild vertebrates.</w:t>
      </w:r>
    </w:p>
    <w:p w:rsidR="002B7978" w:rsidRPr="006A6B83"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This study involves capture of free-ranging animals. No applicable information regarding appropriate capture or handling techniques for wild animals is provided in the </w:t>
      </w:r>
      <w:r>
        <w:rPr>
          <w:i/>
        </w:rPr>
        <w:t xml:space="preserve">Guide, </w:t>
      </w:r>
      <w:r>
        <w:t>however this information and guidance is provided in taxon-specific guidelines.</w:t>
      </w: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The proposed work requires capturing wild animals. The </w:t>
      </w:r>
      <w:r>
        <w:rPr>
          <w:i/>
        </w:rPr>
        <w:t>Guide</w:t>
      </w:r>
      <w:r>
        <w:t xml:space="preserve"> provides no recommendations for reducing stress in the capture of wild animals whereas this information is available in taxon-specific guidelines.</w:t>
      </w: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tab/>
        <w:t xml:space="preserve">The proposed work requires handling wild animals. The </w:t>
      </w:r>
      <w:r>
        <w:rPr>
          <w:i/>
        </w:rPr>
        <w:t>Guide</w:t>
      </w:r>
      <w:r>
        <w:t xml:space="preserve"> provides no recommendations for the handling of wild as opposed to domesticated animals for the proposed activities.</w:t>
      </w:r>
    </w:p>
    <w:p w:rsidR="002B7978" w:rsidRPr="00BF37DD"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Any work with free-ranging animals has the potential for impacts on populations and communities. The </w:t>
      </w:r>
      <w:r>
        <w:rPr>
          <w:i/>
        </w:rPr>
        <w:t>Guide</w:t>
      </w:r>
      <w:r>
        <w:t xml:space="preserve"> provides no information relevant to the considerations beyond the level of individual subject animals whereas these concepts are addressed in taxon-specific guidelines. </w:t>
      </w:r>
    </w:p>
    <w:p w:rsidR="002B7978" w:rsidRPr="006A6B83"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The proposed activities include maintenance of wild animals in captivity. The unique housing and husbandry requirements for wild animals are not addressed in the </w:t>
      </w:r>
      <w:r>
        <w:rPr>
          <w:i/>
        </w:rPr>
        <w:t>Guide</w:t>
      </w:r>
      <w:r w:rsidRPr="006A6B83">
        <w:t>,</w:t>
      </w:r>
      <w:r>
        <w:rPr>
          <w:i/>
        </w:rPr>
        <w:t xml:space="preserve"> </w:t>
      </w:r>
      <w:r>
        <w:t>but are addressed in taxon-specific guidelines.</w:t>
      </w:r>
    </w:p>
    <w:p w:rsidR="002B7978" w:rsidRDefault="002B7978" w:rsidP="002B7978">
      <w:pPr>
        <w:pBdr>
          <w:bottom w:val="single" w:sz="12" w:space="1" w:color="auto"/>
        </w:pBd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lastRenderedPageBreak/>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Appropriate maintenance in captivity of the listed taxa or the proposed procedures requires animal observations less frequently than daily, which is not consistent with the </w:t>
      </w:r>
      <w:r w:rsidRPr="00055807">
        <w:rPr>
          <w:i/>
        </w:rPr>
        <w:t>Guide</w:t>
      </w:r>
      <w:r>
        <w:t xml:space="preserve"> (pg 112). (Provide justification for less frequent observations. Justification may include hibernation, minimizing stress in recently capture animals, and maximizing safety for animals and humans).</w:t>
      </w:r>
    </w:p>
    <w:p w:rsidR="002B7978" w:rsidRDefault="002B7978" w:rsidP="002B7978">
      <w:pPr>
        <w:pBdr>
          <w:bottom w:val="single" w:sz="12" w:space="1" w:color="auto"/>
        </w:pBd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pBdr>
          <w:bottom w:val="single" w:sz="12" w:space="1" w:color="auto"/>
        </w:pBd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The proposed activities do not fall under our institutional PHS Assurance (i.e., they are not funded by the PHS or an agency that requires PHS assurance, and the institution’s Assurance is restricted to activities funded by the PHS or agencies that require a PHS assurance). </w:t>
      </w:r>
      <w:r>
        <w:rPr>
          <w:i/>
        </w:rPr>
        <w:t>NOTE</w:t>
      </w:r>
      <w:r>
        <w:t>—investigators should consult with their IACUC when uncertain about the scope of their institutional assurance.</w:t>
      </w:r>
    </w:p>
    <w:p w:rsidR="002B7978" w:rsidRPr="00E10B11"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i/>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The proposed activities are funded by the National Science Foundation (NSF), and NSF grant requirements specify use of taxon-specific guidelines.</w:t>
      </w: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333ED3">
        <w:t xml:space="preserve"> </w:t>
      </w:r>
      <w:r w:rsidRPr="00FC58F1">
        <w:tab/>
      </w:r>
      <w:r>
        <w:t xml:space="preserve">The proposed activities include methods of death for animals that are not consistent with the AVMA definition of euthanasia (e.g., kill traps, shooting where projectile placement does not pass through the brain) and hence more appropriately termed “humane killing” as described by the AVMA. Neither the </w:t>
      </w:r>
      <w:r>
        <w:rPr>
          <w:i/>
        </w:rPr>
        <w:t>Guide</w:t>
      </w:r>
      <w:r>
        <w:t xml:space="preserve"> nor PHS policy recognize “humane killing” as defined by the AVMA (see AVMA euthanasia guidelines pages 40 and 81). Techniques for the humane ending of life in field situations are provided in taxon-specific guidelines.</w:t>
      </w: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333ED3">
        <w:t xml:space="preserve"> </w:t>
      </w:r>
      <w:r w:rsidRPr="00FC58F1">
        <w:tab/>
      </w:r>
      <w:r>
        <w:t xml:space="preserve">Methods of euthanasia approved by the AVMA are not consistent with study requirements. (Provide explanation of study requirements). </w:t>
      </w: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pBdr>
          <w:bottom w:val="single" w:sz="12" w:space="1" w:color="auto"/>
        </w:pBd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pBdr>
          <w:bottom w:val="single" w:sz="12" w:space="1" w:color="auto"/>
        </w:pBd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2B7978" w:rsidRPr="006003CE"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rPr>
          <w:sz w:val="20"/>
          <w:szCs w:val="20"/>
        </w:rPr>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r>
        <w:t xml:space="preserve">Peer-reviewed literature and professional commentary document the inadequacy of the </w:t>
      </w:r>
      <w:r>
        <w:rPr>
          <w:i/>
        </w:rPr>
        <w:t xml:space="preserve">Guide </w:t>
      </w:r>
      <w:r>
        <w:t xml:space="preserve">and the AVMA </w:t>
      </w:r>
      <w:r w:rsidRPr="007D7A71">
        <w:rPr>
          <w:i/>
        </w:rPr>
        <w:t>Guidelines for Euthanasia of Animals</w:t>
      </w:r>
      <w:r>
        <w:t xml:space="preserve"> for use in wildlife activities (Sikes </w:t>
      </w:r>
      <w:r>
        <w:rPr>
          <w:i/>
        </w:rPr>
        <w:t>et al.</w:t>
      </w:r>
      <w:r>
        <w:t xml:space="preserve"> 2012; Sikes and Paul 2013; Paul </w:t>
      </w:r>
      <w:r w:rsidRPr="006003CE">
        <w:rPr>
          <w:i/>
        </w:rPr>
        <w:t>et al</w:t>
      </w:r>
      <w:r>
        <w:t xml:space="preserve">. 2015; Sikes and Bryan 2015, 2016; Sikes </w:t>
      </w:r>
      <w:r>
        <w:rPr>
          <w:i/>
        </w:rPr>
        <w:t xml:space="preserve">et </w:t>
      </w:r>
      <w:r w:rsidRPr="006003CE">
        <w:rPr>
          <w:i/>
        </w:rPr>
        <w:t>al</w:t>
      </w:r>
      <w:r>
        <w:t xml:space="preserve">. 2015; </w:t>
      </w:r>
      <w:r w:rsidRPr="006003CE">
        <w:t>Wingfield</w:t>
      </w:r>
      <w:r>
        <w:t xml:space="preserve"> 2015).</w:t>
      </w:r>
    </w:p>
    <w:p w:rsidR="002B7978" w:rsidRPr="00E10B11" w:rsidRDefault="002B7978" w:rsidP="002B7978">
      <w:pPr>
        <w:tabs>
          <w:tab w:val="right" w:pos="4860"/>
          <w:tab w:val="left" w:pos="5040"/>
          <w:tab w:val="right" w:pos="10080"/>
        </w:tabs>
        <w:spacing w:before="60"/>
        <w:rPr>
          <w:sz w:val="20"/>
          <w:szCs w:val="20"/>
        </w:rPr>
      </w:pPr>
    </w:p>
    <w:p w:rsidR="002B7978" w:rsidRDefault="002B7978" w:rsidP="002B7978">
      <w:pPr>
        <w:spacing w:after="200" w:line="276" w:lineRule="auto"/>
        <w:rPr>
          <w:b/>
        </w:rPr>
      </w:pPr>
      <w:r>
        <w:rPr>
          <w:b/>
        </w:rPr>
        <w:br w:type="page"/>
      </w:r>
    </w:p>
    <w:p w:rsidR="002B7978" w:rsidRPr="005E0316" w:rsidRDefault="002B7978" w:rsidP="002B7978">
      <w:pPr>
        <w:rPr>
          <w:b/>
        </w:rPr>
      </w:pPr>
      <w:r w:rsidRPr="005E0316">
        <w:rPr>
          <w:b/>
        </w:rPr>
        <w:lastRenderedPageBreak/>
        <w:t>Identify the guidelines you are requesting to follow for the proposed activities:</w:t>
      </w:r>
    </w:p>
    <w:p w:rsidR="002B7978" w:rsidRDefault="002B7978" w:rsidP="002B7978"/>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hyperlink r:id="rId25" w:history="1">
        <w:r w:rsidRPr="00703861">
          <w:rPr>
            <w:rStyle w:val="Hyperlink"/>
          </w:rPr>
          <w:t>American Society of Mammalogists Animal Care and Use Guidelines</w:t>
        </w:r>
      </w:hyperlink>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hyperlink r:id="rId26" w:history="1">
        <w:r w:rsidRPr="00703861">
          <w:rPr>
            <w:rStyle w:val="Hyperlink"/>
          </w:rPr>
          <w:t>Ornithological Council Guidelines to the Use of Wild Birds in Research</w:t>
        </w:r>
      </w:hyperlink>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hyperlink r:id="rId27" w:history="1">
        <w:r w:rsidRPr="00703861">
          <w:rPr>
            <w:rStyle w:val="Hyperlink"/>
          </w:rPr>
          <w:t>American Fisheries Society, American Institute of Fishery Research Biologists, and American Society of Ichthyologists and Herpetologists Guidelines to the Use of Fishes in Research</w:t>
        </w:r>
      </w:hyperlink>
    </w:p>
    <w:p w:rsidR="002B7978" w:rsidRDefault="002B7978" w:rsidP="002B7978">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Pr="00FC58F1">
        <w:fldChar w:fldCharType="end"/>
      </w:r>
      <w:r w:rsidRPr="00FC58F1">
        <w:tab/>
      </w:r>
      <w:hyperlink r:id="rId28" w:history="1">
        <w:r w:rsidRPr="00CB5FB5">
          <w:rPr>
            <w:rStyle w:val="Hyperlink"/>
          </w:rPr>
          <w:t>American Society of Ich</w:t>
        </w:r>
        <w:r>
          <w:rPr>
            <w:rStyle w:val="Hyperlink"/>
          </w:rPr>
          <w:t xml:space="preserve">thyologists and Herpetologists </w:t>
        </w:r>
        <w:r w:rsidRPr="00CB5FB5">
          <w:rPr>
            <w:rStyle w:val="Hyperlink"/>
          </w:rPr>
          <w:t>Guidelines to the Use of Amphibians and Reptiles in Research</w:t>
        </w:r>
      </w:hyperlink>
    </w:p>
    <w:p w:rsidR="002B7978" w:rsidRDefault="002B7978" w:rsidP="002B7978"/>
    <w:p w:rsidR="002B7978" w:rsidRDefault="002B7978" w:rsidP="002B7978"/>
    <w:p w:rsidR="002B7978" w:rsidRDefault="002B7978" w:rsidP="002B7978"/>
    <w:p w:rsidR="002B7978" w:rsidRDefault="002B7978" w:rsidP="002B7978">
      <w:pPr>
        <w:rPr>
          <w:color w:val="000000"/>
          <w:shd w:val="clear" w:color="auto" w:fill="FFFFFF"/>
        </w:rPr>
      </w:pPr>
      <w:r>
        <w:t xml:space="preserve">NOTE—an IACUC-approved departure from the </w:t>
      </w:r>
      <w:r w:rsidRPr="00E30475">
        <w:rPr>
          <w:i/>
        </w:rPr>
        <w:t>Guide</w:t>
      </w:r>
      <w:r>
        <w:t xml:space="preserve"> also allows for methods of death other than those approved by the AVMA in </w:t>
      </w:r>
      <w:r w:rsidRPr="00E30475">
        <w:rPr>
          <w:i/>
        </w:rPr>
        <w:t>Guidelines for the Euthanasia of Animals</w:t>
      </w:r>
      <w:r>
        <w:rPr>
          <w:i/>
        </w:rPr>
        <w:t xml:space="preserve">. </w:t>
      </w:r>
      <w:r>
        <w:t xml:space="preserve">Investigators and IACUCs are reminded that the AVMA Guidelines are not referenced in the AWA or its implementing regulations (AWAR 2013), though they are referenced in Policy 3 of the Animal Care Policy Manual (USDA/APHIS 2015). However, neither the USDA Facilities Inspection Guide nor the USDA/APHIS Policy Manual are regulatory; rather, they serve as guidance to USDA Animal Care field inspectors and are provided as resources to entities regulated under the AWA. Accordingly, IACUCs are the final authority as to which methods of death meet the regulatory definition of euthanasia as defined in the AWAR. Investigators are encouraged to employ methods of euthanasia approved by the AVMA where feasible, but, as stated by the AVMA, </w:t>
      </w:r>
      <w:r w:rsidRPr="00E30475">
        <w:t>“</w:t>
      </w:r>
      <w:r>
        <w:t>…</w:t>
      </w:r>
      <w:r w:rsidRPr="00E30475">
        <w:rPr>
          <w:color w:val="000000"/>
          <w:shd w:val="clear" w:color="auto" w:fill="FFFFFF"/>
        </w:rPr>
        <w:t>when scientifically justified, the IACUC has and should employ the authority to approve killing techniques not listed as recognized forms of euthanasia” (AVMA 2011)</w:t>
      </w:r>
      <w:r>
        <w:rPr>
          <w:color w:val="000000"/>
          <w:shd w:val="clear" w:color="auto" w:fill="FFFFFF"/>
        </w:rPr>
        <w:t>.</w:t>
      </w:r>
    </w:p>
    <w:p w:rsidR="002B7978" w:rsidRDefault="002B7978" w:rsidP="002B7978">
      <w:pPr>
        <w:rPr>
          <w:color w:val="000000"/>
          <w:shd w:val="clear" w:color="auto" w:fill="FFFFFF"/>
        </w:rPr>
      </w:pPr>
    </w:p>
    <w:p w:rsidR="002B7978" w:rsidRDefault="002B7978" w:rsidP="002B7978">
      <w:pPr>
        <w:ind w:left="720" w:hanging="720"/>
        <w:rPr>
          <w:color w:val="000000"/>
          <w:shd w:val="clear" w:color="auto" w:fill="FFFFFF"/>
        </w:rPr>
      </w:pPr>
      <w:r w:rsidRPr="00397DC6">
        <w:rPr>
          <w:color w:val="000000"/>
          <w:shd w:val="clear" w:color="auto" w:fill="FFFFFF"/>
        </w:rPr>
        <w:t xml:space="preserve">[AVMA] AMERICAN VETERINARY MEDICAL ASSOCIATION. 2011. Welfare implications of thoracic compression. </w:t>
      </w:r>
      <w:hyperlink r:id="rId29" w:history="1">
        <w:r w:rsidRPr="009F7ADA">
          <w:rPr>
            <w:rStyle w:val="Hyperlink"/>
            <w:shd w:val="clear" w:color="auto" w:fill="FFFFFF"/>
          </w:rPr>
          <w:t>https://www.avma.org/KB/Resources/LiteratureReviews/Documents/thoracic_compression_bgnd.pdf</w:t>
        </w:r>
      </w:hyperlink>
      <w:r w:rsidRPr="009F7ADA">
        <w:rPr>
          <w:color w:val="000000"/>
          <w:shd w:val="clear" w:color="auto" w:fill="FFFFFF"/>
        </w:rPr>
        <w:t xml:space="preserve">.  Accessed </w:t>
      </w:r>
      <w:r>
        <w:rPr>
          <w:color w:val="000000"/>
          <w:shd w:val="clear" w:color="auto" w:fill="FFFFFF"/>
        </w:rPr>
        <w:t>26 January</w:t>
      </w:r>
      <w:r w:rsidRPr="009F7ADA">
        <w:rPr>
          <w:color w:val="000000"/>
          <w:shd w:val="clear" w:color="auto" w:fill="FFFFFF"/>
        </w:rPr>
        <w:t xml:space="preserve"> 201</w:t>
      </w:r>
      <w:r>
        <w:rPr>
          <w:color w:val="000000"/>
          <w:shd w:val="clear" w:color="auto" w:fill="FFFFFF"/>
        </w:rPr>
        <w:t>6</w:t>
      </w:r>
      <w:r w:rsidRPr="00397DC6">
        <w:rPr>
          <w:color w:val="000000"/>
          <w:shd w:val="clear" w:color="auto" w:fill="FFFFFF"/>
        </w:rPr>
        <w:t>.</w:t>
      </w:r>
    </w:p>
    <w:p w:rsidR="002B7978" w:rsidRDefault="002B7978" w:rsidP="002B7978">
      <w:pPr>
        <w:ind w:left="720" w:hanging="720"/>
        <w:rPr>
          <w:color w:val="000000"/>
          <w:shd w:val="clear" w:color="auto" w:fill="FFFFFF"/>
        </w:rPr>
      </w:pPr>
    </w:p>
    <w:p w:rsidR="002B7978" w:rsidRDefault="002B7978" w:rsidP="002B7978">
      <w:pPr>
        <w:ind w:left="720" w:hanging="720"/>
      </w:pPr>
      <w:r>
        <w:t>[AWAR] Animal Welfare Act Regulations. 9 CFR Subchapter A part 2. (</w:t>
      </w:r>
      <w:hyperlink r:id="rId30" w:history="1">
        <w:r>
          <w:rPr>
            <w:rStyle w:val="Hyperlink"/>
          </w:rPr>
          <w:t>https://www.aphis.usda.gov/animal_welfare/downloads/Animal Care Blue Book - 2013 - FINAL.pdf</w:t>
        </w:r>
      </w:hyperlink>
      <w:r>
        <w:t>). Accessed 26 January 2016.</w:t>
      </w:r>
    </w:p>
    <w:p w:rsidR="002B7978" w:rsidRDefault="002B7978" w:rsidP="002B7978"/>
    <w:p w:rsidR="002B7978" w:rsidRDefault="002B7978" w:rsidP="002B7978">
      <w:pPr>
        <w:ind w:left="720" w:hanging="720"/>
      </w:pPr>
      <w:r>
        <w:t xml:space="preserve">Paul, E. R. S. Sikes, S. J. Beaupre, and J. C. Wingfield. 2015. Animal Welfare Policy: Implementation in the context of wildlife research. </w:t>
      </w:r>
      <w:r w:rsidRPr="00CC5A0B">
        <w:t>ILAR Journal</w:t>
      </w:r>
      <w:r>
        <w:t xml:space="preserve"> 56:312–334.</w:t>
      </w:r>
    </w:p>
    <w:p w:rsidR="002B7978" w:rsidRDefault="002B7978" w:rsidP="002B7978"/>
    <w:p w:rsidR="002B7978" w:rsidRDefault="002B7978" w:rsidP="002B7978">
      <w:pPr>
        <w:ind w:left="720" w:hanging="720"/>
      </w:pPr>
      <w:r>
        <w:t xml:space="preserve">Sikes R. S. and J. A. Bryan. 2015. Consider the circumstances (a response to a gunshot scenario for wildlife research). </w:t>
      </w:r>
      <w:r w:rsidRPr="00CC5A0B">
        <w:t>Lab Animal 45:95</w:t>
      </w:r>
      <w:r>
        <w:t>–</w:t>
      </w:r>
      <w:r w:rsidRPr="00CC5A0B">
        <w:t>96.</w:t>
      </w:r>
    </w:p>
    <w:p w:rsidR="002B7978" w:rsidRDefault="002B7978" w:rsidP="002B7978">
      <w:pPr>
        <w:ind w:left="720" w:hanging="720"/>
      </w:pPr>
    </w:p>
    <w:p w:rsidR="002B7978" w:rsidRPr="00CC5A0B" w:rsidRDefault="002B7978" w:rsidP="002B7978">
      <w:pPr>
        <w:ind w:left="720" w:hanging="720"/>
      </w:pPr>
      <w:r>
        <w:t xml:space="preserve">Sikes, R. S. and J. A. Bryan. 2015. IACUC considerations for the use of wildlife in research and education. </w:t>
      </w:r>
      <w:r w:rsidRPr="00CC5A0B">
        <w:t>ILAR Journal</w:t>
      </w:r>
      <w:r>
        <w:t xml:space="preserve"> 56:335–341.</w:t>
      </w:r>
    </w:p>
    <w:p w:rsidR="002B7978" w:rsidRDefault="002B7978" w:rsidP="002B7978">
      <w:pPr>
        <w:ind w:left="720" w:hanging="720"/>
      </w:pPr>
    </w:p>
    <w:p w:rsidR="002B7978" w:rsidRDefault="002B7978" w:rsidP="002B7978">
      <w:pPr>
        <w:ind w:left="720" w:hanging="720"/>
      </w:pPr>
      <w:r>
        <w:t xml:space="preserve">Sikes R. S. and the Animal Care and Use Committee. 2016. 2016 Guidelines of the American Society of Mammalogists for the Use of Wild Mammals in Research and Education. </w:t>
      </w:r>
      <w:r w:rsidRPr="00CC5A0B">
        <w:t>Journal of Mammalogy.</w:t>
      </w:r>
    </w:p>
    <w:p w:rsidR="002B7978" w:rsidRDefault="002B7978" w:rsidP="002B7978">
      <w:pPr>
        <w:ind w:left="720" w:hanging="720"/>
      </w:pPr>
    </w:p>
    <w:p w:rsidR="002B7978" w:rsidRDefault="002B7978" w:rsidP="002B7978">
      <w:pPr>
        <w:ind w:left="720" w:hanging="720"/>
      </w:pPr>
      <w:r>
        <w:t xml:space="preserve">Sikes, R. S. and E. Paul. 2013. Fundamental differences between wildlife and biomedical research. </w:t>
      </w:r>
      <w:r w:rsidRPr="00CC5A0B">
        <w:t>ILAR Journal</w:t>
      </w:r>
      <w:r>
        <w:t xml:space="preserve"> 54:5–13.</w:t>
      </w:r>
    </w:p>
    <w:p w:rsidR="002B7978" w:rsidRDefault="002B7978" w:rsidP="002B7978">
      <w:pPr>
        <w:ind w:left="720" w:hanging="720"/>
      </w:pPr>
    </w:p>
    <w:p w:rsidR="002B7978" w:rsidRDefault="002B7978" w:rsidP="002B7978">
      <w:pPr>
        <w:ind w:left="720" w:hanging="720"/>
      </w:pPr>
      <w:r>
        <w:t xml:space="preserve">Sikes, R. S., E. Paul, and S. J. Beaupre. 2012. Standards for wildlife research: Taxon-specific guidelines versus US Public Health Services policy. </w:t>
      </w:r>
      <w:r w:rsidRPr="00CC5A0B">
        <w:t>BioScience</w:t>
      </w:r>
      <w:r>
        <w:t xml:space="preserve"> 62:830–834.</w:t>
      </w:r>
    </w:p>
    <w:p w:rsidR="002B7978" w:rsidRDefault="002B7978" w:rsidP="002B7978">
      <w:pPr>
        <w:ind w:left="720" w:hanging="720"/>
      </w:pPr>
    </w:p>
    <w:p w:rsidR="002B7978" w:rsidRDefault="002B7978" w:rsidP="002B7978">
      <w:pPr>
        <w:ind w:left="720" w:hanging="720"/>
        <w:rPr>
          <w:b/>
          <w:i/>
        </w:rPr>
      </w:pPr>
      <w:r>
        <w:t xml:space="preserve">Wingfield, J. C. 2015. Commentary: guidance for field biology and other studies on wildlife species. </w:t>
      </w:r>
      <w:r w:rsidRPr="00CC5A0B">
        <w:t>ILAR Journal</w:t>
      </w:r>
      <w:r>
        <w:t xml:space="preserve"> 56:271</w:t>
      </w:r>
      <w:r w:rsidRPr="00CC5A0B">
        <w:t>.</w:t>
      </w:r>
    </w:p>
    <w:p w:rsidR="002B7978" w:rsidRPr="009D7A7E" w:rsidRDefault="002B7978" w:rsidP="002B7978">
      <w:pPr>
        <w:ind w:left="720" w:hanging="720"/>
        <w:rPr>
          <w:i/>
        </w:rPr>
      </w:pPr>
    </w:p>
    <w:p w:rsidR="002B7978" w:rsidRPr="00B7778B" w:rsidRDefault="002B7978" w:rsidP="002B7978">
      <w:pPr>
        <w:ind w:left="720" w:hanging="720"/>
      </w:pPr>
      <w:r w:rsidRPr="009D7A7E">
        <w:t xml:space="preserve">[USDA/APHIS]. US Department of Agriculture Animal and Plant Health Inspection Service. 2015. Animal Care. Policy Manual. Available online at </w:t>
      </w:r>
      <w:hyperlink r:id="rId31" w:history="1">
        <w:r w:rsidRPr="009D7A7E">
          <w:rPr>
            <w:rStyle w:val="Hyperlink"/>
          </w:rPr>
          <w:t>https://www.aphis.usda.gov/animal_welfare/downloads/Animal%20Care%20Policy%20Manual.pdf</w:t>
        </w:r>
      </w:hyperlink>
      <w:r w:rsidRPr="009D7A7E">
        <w:t>.</w:t>
      </w:r>
    </w:p>
    <w:p w:rsidR="002B7978" w:rsidRDefault="002B7978">
      <w:pPr>
        <w:rPr>
          <w:rFonts w:eastAsia="Times New Roman"/>
          <w:color w:val="333333"/>
          <w:shd w:val="clear" w:color="auto" w:fill="FFFFFF"/>
          <w:lang w:eastAsia="en-US"/>
        </w:rPr>
      </w:pPr>
      <w:r>
        <w:rPr>
          <w:rFonts w:eastAsia="Times New Roman"/>
          <w:color w:val="333333"/>
          <w:shd w:val="clear" w:color="auto" w:fill="FFFFFF"/>
          <w:lang w:eastAsia="en-US"/>
        </w:rPr>
        <w:br w:type="page"/>
      </w:r>
    </w:p>
    <w:p w:rsidR="00DC0D23" w:rsidRPr="008C3CE9" w:rsidRDefault="00DC0D23" w:rsidP="00DC0D23">
      <w:pPr>
        <w:rPr>
          <w:b/>
          <w:bCs/>
        </w:rPr>
      </w:pPr>
      <w:r>
        <w:rPr>
          <w:b/>
          <w:bCs/>
          <w:caps/>
        </w:rPr>
        <w:lastRenderedPageBreak/>
        <w:t>SECTION II</w:t>
      </w:r>
      <w:r w:rsidR="002B7978">
        <w:rPr>
          <w:b/>
          <w:bCs/>
          <w:caps/>
        </w:rPr>
        <w:t>I</w:t>
      </w:r>
      <w:r>
        <w:rPr>
          <w:b/>
          <w:bCs/>
          <w:caps/>
        </w:rPr>
        <w:t xml:space="preserve">: maintaining wildlife in captivity </w:t>
      </w:r>
    </w:p>
    <w:p w:rsidR="00DC0D23" w:rsidRDefault="00DC0D23" w:rsidP="00DC0D23">
      <w:pPr>
        <w:jc w:val="both"/>
        <w:rPr>
          <w:b/>
          <w:bCs/>
          <w:caps/>
        </w:rPr>
      </w:pPr>
    </w:p>
    <w:p w:rsidR="00DC0D23" w:rsidRPr="00AD3299" w:rsidRDefault="00DC0D23" w:rsidP="00DC0D23">
      <w:pPr>
        <w:tabs>
          <w:tab w:val="right" w:pos="4860"/>
          <w:tab w:val="left" w:pos="5040"/>
          <w:tab w:val="right" w:pos="10080"/>
        </w:tabs>
        <w:spacing w:before="60"/>
        <w:rPr>
          <w:smallCaps/>
        </w:rPr>
      </w:pPr>
      <w:r w:rsidRPr="00AD3299">
        <w:rPr>
          <w:b/>
          <w:bCs/>
          <w:smallCaps/>
        </w:rPr>
        <w:t xml:space="preserve">Temporary animal housing </w:t>
      </w:r>
      <w:r w:rsidRPr="00AD3299">
        <w:rPr>
          <w:smallCaps/>
        </w:rPr>
        <w:t xml:space="preserve"> </w:t>
      </w:r>
    </w:p>
    <w:p w:rsidR="00DC0D23" w:rsidRDefault="00DC0D23" w:rsidP="00DC0D23">
      <w:pPr>
        <w:tabs>
          <w:tab w:val="right" w:pos="4860"/>
          <w:tab w:val="left" w:pos="5040"/>
          <w:tab w:val="right" w:pos="10080"/>
        </w:tabs>
        <w:spacing w:before="60"/>
      </w:pPr>
    </w:p>
    <w:p w:rsidR="00DC0D23" w:rsidRDefault="00DC0D23" w:rsidP="00DC0D23">
      <w:pPr>
        <w:tabs>
          <w:tab w:val="right" w:pos="4860"/>
          <w:tab w:val="left" w:pos="5040"/>
          <w:tab w:val="right" w:pos="10080"/>
        </w:tabs>
        <w:spacing w:before="60"/>
      </w:pPr>
      <w:r w:rsidRPr="00AD3299">
        <w:t>Will animals will be held in captivity temporarily but</w:t>
      </w:r>
      <w:r>
        <w:t>:</w:t>
      </w:r>
    </w:p>
    <w:p w:rsidR="00DC0D23" w:rsidRDefault="00DC0D23" w:rsidP="00DC0D23">
      <w:pPr>
        <w:tabs>
          <w:tab w:val="right" w:pos="4860"/>
          <w:tab w:val="left" w:pos="5040"/>
          <w:tab w:val="right" w:pos="10080"/>
        </w:tabs>
        <w:spacing w:before="60"/>
      </w:pPr>
    </w:p>
    <w:p w:rsidR="00DC0D23" w:rsidRDefault="00DC0D23" w:rsidP="00DC0D23">
      <w:pPr>
        <w:tabs>
          <w:tab w:val="right" w:pos="4860"/>
          <w:tab w:val="left" w:pos="5040"/>
          <w:tab w:val="right" w:pos="10080"/>
        </w:tabs>
        <w:spacing w:before="60"/>
      </w:pPr>
      <w:r>
        <w:t>a) for more than 12 hours? (Animal Welfare Act)</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right" w:pos="4860"/>
          <w:tab w:val="left" w:pos="5040"/>
          <w:tab w:val="right" w:pos="10080"/>
        </w:tabs>
        <w:spacing w:before="60"/>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t xml:space="preserve">        </w:t>
      </w:r>
      <w:r>
        <w:fldChar w:fldCharType="begin">
          <w:ffData>
            <w:name w:val=""/>
            <w:enabled/>
            <w:calcOnExit w:val="0"/>
            <w:checkBox>
              <w:size w:val="24"/>
              <w:default w:val="0"/>
            </w:checkBox>
          </w:ffData>
        </w:fldChar>
      </w:r>
      <w:r w:rsidR="00DC0D23">
        <w:instrText xml:space="preserve"> FORMCHECKBOX </w:instrText>
      </w:r>
      <w:r w:rsidR="00A84536">
        <w:fldChar w:fldCharType="separate"/>
      </w:r>
      <w:r>
        <w:fldChar w:fldCharType="end"/>
      </w:r>
    </w:p>
    <w:p w:rsidR="00DC0D23" w:rsidRDefault="00DC0D23" w:rsidP="00DC0D23">
      <w:pPr>
        <w:tabs>
          <w:tab w:val="right" w:pos="4860"/>
          <w:tab w:val="left" w:pos="5040"/>
          <w:tab w:val="right" w:pos="10080"/>
        </w:tabs>
        <w:spacing w:before="60"/>
      </w:pPr>
      <w:r>
        <w:t>b) for more than 24 hours? (Public Health Service Policy</w:t>
      </w:r>
      <w:r w:rsidRPr="0006197D">
        <w:t>,)</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right" w:pos="4860"/>
          <w:tab w:val="left" w:pos="5040"/>
          <w:tab w:val="right" w:pos="10080"/>
        </w:tabs>
        <w:spacing w:before="60"/>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t xml:space="preserve">        </w:t>
      </w:r>
      <w:r>
        <w:fldChar w:fldCharType="begin">
          <w:ffData>
            <w:name w:val=""/>
            <w:enabled/>
            <w:calcOnExit w:val="0"/>
            <w:checkBox>
              <w:size w:val="24"/>
              <w:default w:val="0"/>
            </w:checkBox>
          </w:ffData>
        </w:fldChar>
      </w:r>
      <w:r w:rsidR="00DC0D23">
        <w:instrText xml:space="preserve"> FORMCHECKBOX </w:instrText>
      </w:r>
      <w:r w:rsidR="00A84536">
        <w:fldChar w:fldCharType="separate"/>
      </w:r>
      <w:r>
        <w:fldChar w:fldCharType="end"/>
      </w:r>
    </w:p>
    <w:p w:rsidR="00DC0D23" w:rsidRDefault="00DC0D23" w:rsidP="00DC0D23">
      <w:pPr>
        <w:tabs>
          <w:tab w:val="right" w:pos="4860"/>
          <w:tab w:val="left" w:pos="5040"/>
          <w:tab w:val="right" w:pos="10080"/>
        </w:tabs>
        <w:spacing w:before="60"/>
      </w:pPr>
      <w:r>
        <w:t>c) overnight?</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right" w:pos="4860"/>
          <w:tab w:val="left" w:pos="5040"/>
          <w:tab w:val="right" w:pos="10080"/>
        </w:tabs>
        <w:spacing w:before="60"/>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t xml:space="preserve">        </w:t>
      </w:r>
      <w:r>
        <w:fldChar w:fldCharType="begin">
          <w:ffData>
            <w:name w:val=""/>
            <w:enabled/>
            <w:calcOnExit w:val="0"/>
            <w:checkBox>
              <w:size w:val="24"/>
              <w:default w:val="0"/>
            </w:checkBox>
          </w:ffData>
        </w:fldChar>
      </w:r>
      <w:r w:rsidR="00DC0D23">
        <w:instrText xml:space="preserve"> FORMCHECKBOX </w:instrText>
      </w:r>
      <w:r w:rsidR="00A84536">
        <w:fldChar w:fldCharType="separate"/>
      </w:r>
      <w:r>
        <w:fldChar w:fldCharType="end"/>
      </w:r>
    </w:p>
    <w:p w:rsidR="00DC0D23" w:rsidRDefault="00DC0D23" w:rsidP="00DC0D23">
      <w:pPr>
        <w:tabs>
          <w:tab w:val="right" w:pos="4860"/>
          <w:tab w:val="left" w:pos="5040"/>
          <w:tab w:val="right" w:pos="10080"/>
        </w:tabs>
        <w:spacing w:before="60"/>
      </w:pPr>
    </w:p>
    <w:p w:rsidR="00DC0D23" w:rsidRDefault="00DC0D23" w:rsidP="00DC0D23">
      <w:pPr>
        <w:tabs>
          <w:tab w:val="right" w:pos="4860"/>
          <w:tab w:val="left" w:pos="5040"/>
          <w:tab w:val="right" w:pos="10080"/>
        </w:tabs>
        <w:spacing w:before="60"/>
      </w:pPr>
      <w:r>
        <w:t>If you answered YES to any of the three questions, describe:</w:t>
      </w:r>
    </w:p>
    <w:p w:rsidR="00DC0D23" w:rsidRPr="00E87F19" w:rsidRDefault="00DC0D23" w:rsidP="00EE10BD">
      <w:pPr>
        <w:numPr>
          <w:ilvl w:val="0"/>
          <w:numId w:val="41"/>
        </w:numPr>
        <w:tabs>
          <w:tab w:val="right" w:pos="4860"/>
          <w:tab w:val="left" w:pos="5040"/>
          <w:tab w:val="right" w:pos="10080"/>
        </w:tabs>
        <w:spacing w:before="60"/>
        <w:rPr>
          <w:i/>
          <w:iCs/>
          <w:sz w:val="22"/>
          <w:szCs w:val="22"/>
        </w:rPr>
      </w:pPr>
      <w:r w:rsidRPr="00E87F19">
        <w:rPr>
          <w:i/>
          <w:sz w:val="22"/>
          <w:szCs w:val="22"/>
        </w:rPr>
        <w:t>the planned duration of the captivity</w:t>
      </w:r>
    </w:p>
    <w:p w:rsidR="00DC0D23" w:rsidRDefault="00DC0D23" w:rsidP="00EE10BD">
      <w:pPr>
        <w:numPr>
          <w:ilvl w:val="0"/>
          <w:numId w:val="41"/>
        </w:numPr>
        <w:tabs>
          <w:tab w:val="right" w:pos="4860"/>
          <w:tab w:val="left" w:pos="5040"/>
          <w:tab w:val="right" w:pos="10080"/>
        </w:tabs>
        <w:spacing w:before="60"/>
        <w:rPr>
          <w:i/>
          <w:iCs/>
          <w:sz w:val="22"/>
          <w:szCs w:val="22"/>
        </w:rPr>
      </w:pPr>
      <w:r w:rsidRPr="002553F1">
        <w:rPr>
          <w:i/>
          <w:iCs/>
          <w:sz w:val="22"/>
          <w:szCs w:val="22"/>
        </w:rPr>
        <w:t>the temporary holding facilities you intend to use</w:t>
      </w:r>
      <w:r>
        <w:rPr>
          <w:i/>
          <w:iCs/>
          <w:sz w:val="22"/>
          <w:szCs w:val="22"/>
        </w:rPr>
        <w:t>, specifying cage size/type:</w:t>
      </w:r>
      <w:r w:rsidRPr="002553F1">
        <w:rPr>
          <w:i/>
          <w:iCs/>
          <w:sz w:val="22"/>
          <w:szCs w:val="22"/>
        </w:rPr>
        <w:t xml:space="preserve"> </w:t>
      </w:r>
    </w:p>
    <w:p w:rsidR="00DC0D23" w:rsidRDefault="00DC0D23" w:rsidP="00EE10BD">
      <w:pPr>
        <w:numPr>
          <w:ilvl w:val="0"/>
          <w:numId w:val="41"/>
        </w:numPr>
        <w:tabs>
          <w:tab w:val="right" w:pos="4860"/>
          <w:tab w:val="left" w:pos="5040"/>
          <w:tab w:val="right" w:pos="10080"/>
        </w:tabs>
        <w:spacing w:before="60"/>
        <w:rPr>
          <w:i/>
          <w:iCs/>
          <w:sz w:val="22"/>
          <w:szCs w:val="22"/>
        </w:rPr>
      </w:pPr>
      <w:r w:rsidRPr="002553F1">
        <w:rPr>
          <w:i/>
          <w:iCs/>
          <w:sz w:val="22"/>
          <w:szCs w:val="22"/>
        </w:rPr>
        <w:t>equipment that you intend to use</w:t>
      </w:r>
      <w:r>
        <w:rPr>
          <w:i/>
          <w:iCs/>
          <w:sz w:val="22"/>
          <w:szCs w:val="22"/>
        </w:rPr>
        <w:t>;</w:t>
      </w:r>
    </w:p>
    <w:p w:rsidR="00DC0D23" w:rsidRDefault="00DC0D23" w:rsidP="00EE10BD">
      <w:pPr>
        <w:numPr>
          <w:ilvl w:val="0"/>
          <w:numId w:val="41"/>
        </w:numPr>
        <w:tabs>
          <w:tab w:val="right" w:pos="4860"/>
          <w:tab w:val="left" w:pos="5040"/>
          <w:tab w:val="right" w:pos="10080"/>
        </w:tabs>
        <w:spacing w:before="60"/>
        <w:rPr>
          <w:i/>
          <w:iCs/>
          <w:sz w:val="22"/>
          <w:szCs w:val="22"/>
        </w:rPr>
      </w:pPr>
      <w:r w:rsidRPr="002553F1">
        <w:rPr>
          <w:i/>
          <w:iCs/>
          <w:sz w:val="22"/>
          <w:szCs w:val="22"/>
        </w:rPr>
        <w:t>feeding strategies</w:t>
      </w:r>
      <w:r>
        <w:rPr>
          <w:i/>
          <w:iCs/>
          <w:sz w:val="22"/>
          <w:szCs w:val="22"/>
        </w:rPr>
        <w:t xml:space="preserve">; </w:t>
      </w:r>
    </w:p>
    <w:p w:rsidR="00DC0D23" w:rsidRDefault="00DC0D23" w:rsidP="00EE10BD">
      <w:pPr>
        <w:numPr>
          <w:ilvl w:val="0"/>
          <w:numId w:val="41"/>
        </w:numPr>
        <w:tabs>
          <w:tab w:val="right" w:pos="4860"/>
          <w:tab w:val="left" w:pos="5040"/>
          <w:tab w:val="right" w:pos="10080"/>
        </w:tabs>
        <w:spacing w:before="60"/>
        <w:rPr>
          <w:i/>
          <w:iCs/>
          <w:sz w:val="22"/>
          <w:szCs w:val="22"/>
        </w:rPr>
      </w:pPr>
      <w:r>
        <w:rPr>
          <w:i/>
          <w:iCs/>
          <w:sz w:val="22"/>
          <w:szCs w:val="22"/>
        </w:rPr>
        <w:t xml:space="preserve">plans for maintaining suitable environmental conditions, and </w:t>
      </w:r>
    </w:p>
    <w:p w:rsidR="00DC0D23" w:rsidRDefault="00DC0D23" w:rsidP="00EE10BD">
      <w:pPr>
        <w:numPr>
          <w:ilvl w:val="0"/>
          <w:numId w:val="41"/>
        </w:numPr>
        <w:tabs>
          <w:tab w:val="right" w:pos="4860"/>
          <w:tab w:val="left" w:pos="5040"/>
          <w:tab w:val="right" w:pos="10080"/>
        </w:tabs>
        <w:spacing w:before="60"/>
        <w:rPr>
          <w:i/>
          <w:iCs/>
          <w:sz w:val="22"/>
          <w:szCs w:val="22"/>
        </w:rPr>
      </w:pPr>
      <w:r w:rsidRPr="002553F1">
        <w:rPr>
          <w:i/>
          <w:iCs/>
          <w:sz w:val="22"/>
          <w:szCs w:val="22"/>
        </w:rPr>
        <w:t xml:space="preserve"> release procedures. </w:t>
      </w:r>
    </w:p>
    <w:p w:rsidR="00DC0D23" w:rsidRPr="00E8400B" w:rsidRDefault="00DC0D23" w:rsidP="00EE10BD">
      <w:pPr>
        <w:numPr>
          <w:ilvl w:val="0"/>
          <w:numId w:val="41"/>
        </w:numPr>
        <w:tabs>
          <w:tab w:val="right" w:pos="4860"/>
          <w:tab w:val="left" w:pos="5040"/>
          <w:tab w:val="right" w:pos="10080"/>
        </w:tabs>
        <w:spacing w:before="60"/>
        <w:rPr>
          <w:i/>
          <w:iCs/>
          <w:sz w:val="22"/>
          <w:szCs w:val="22"/>
        </w:rPr>
      </w:pPr>
      <w:r w:rsidRPr="00E8400B">
        <w:rPr>
          <w:i/>
          <w:iCs/>
          <w:sz w:val="22"/>
          <w:szCs w:val="22"/>
        </w:rPr>
        <w:t xml:space="preserve">A photograph, drawing, or illustration of the holding facility may help to clarify your description. </w:t>
      </w:r>
    </w:p>
    <w:p w:rsidR="00DC0D23" w:rsidRDefault="00DC0D23" w:rsidP="00DC0D23">
      <w:pPr>
        <w:tabs>
          <w:tab w:val="right" w:pos="4860"/>
          <w:tab w:val="left" w:pos="5040"/>
          <w:tab w:val="right" w:pos="10080"/>
        </w:tabs>
        <w:spacing w:before="60"/>
        <w:rPr>
          <w:i/>
          <w:iCs/>
        </w:rPr>
      </w:pPr>
    </w:p>
    <w:p w:rsidR="00DC0D23" w:rsidRPr="00AD3299" w:rsidRDefault="00DC0D23" w:rsidP="00DC0D23">
      <w:pPr>
        <w:tabs>
          <w:tab w:val="right" w:pos="4860"/>
          <w:tab w:val="left" w:pos="5040"/>
          <w:tab w:val="right" w:pos="10080"/>
        </w:tabs>
        <w:spacing w:before="60"/>
        <w:rPr>
          <w:b/>
          <w:bCs/>
          <w:smallCaps/>
        </w:rPr>
      </w:pPr>
      <w:r w:rsidRPr="00AD3299">
        <w:rPr>
          <w:b/>
          <w:bCs/>
          <w:smallCaps/>
        </w:rPr>
        <w:t>Permanent animal housing</w:t>
      </w:r>
    </w:p>
    <w:p w:rsidR="00DC0D23" w:rsidRDefault="00DC0D23" w:rsidP="00DC0D23">
      <w:pPr>
        <w:tabs>
          <w:tab w:val="right" w:pos="4860"/>
          <w:tab w:val="left" w:pos="5040"/>
          <w:tab w:val="right" w:pos="10080"/>
        </w:tabs>
        <w:spacing w:before="60"/>
        <w:rPr>
          <w:b/>
          <w:bCs/>
        </w:rPr>
      </w:pPr>
    </w:p>
    <w:p w:rsidR="00DC0D23" w:rsidRDefault="00DC0D23" w:rsidP="00DC0D23">
      <w:pPr>
        <w:tabs>
          <w:tab w:val="right" w:pos="4860"/>
          <w:tab w:val="left" w:pos="5040"/>
          <w:tab w:val="right" w:pos="10080"/>
        </w:tabs>
        <w:spacing w:before="60"/>
      </w:pPr>
      <w:r>
        <w:t>If animals are to be held permanently, describe:</w:t>
      </w:r>
    </w:p>
    <w:p w:rsidR="00DC0D23" w:rsidRDefault="00DC0D23" w:rsidP="00DC0D23">
      <w:pPr>
        <w:tabs>
          <w:tab w:val="right" w:pos="4860"/>
          <w:tab w:val="left" w:pos="5040"/>
          <w:tab w:val="right" w:pos="10080"/>
        </w:tabs>
        <w:spacing w:before="60"/>
      </w:pPr>
    </w:p>
    <w:p w:rsidR="00DC0D23" w:rsidRPr="00B11D84" w:rsidRDefault="00DC0D23"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sidRPr="00B11D84">
        <w:rPr>
          <w:i/>
          <w:iCs/>
          <w:sz w:val="22"/>
          <w:szCs w:val="22"/>
        </w:rPr>
        <w:t>duration of quarantine and diagnostic testing;</w:t>
      </w:r>
    </w:p>
    <w:p w:rsidR="00DC0D23" w:rsidRPr="00B11D84" w:rsidRDefault="00DC0D23"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sidRPr="00B11D84">
        <w:rPr>
          <w:i/>
          <w:iCs/>
          <w:sz w:val="22"/>
          <w:szCs w:val="22"/>
        </w:rPr>
        <w:t>acclimatization to captivity and the presence of researchers and lab techs;</w:t>
      </w:r>
    </w:p>
    <w:p w:rsidR="00DC0D23" w:rsidRPr="00B11D84" w:rsidRDefault="00DC0D23"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sidRPr="00B11D84">
        <w:rPr>
          <w:i/>
          <w:iCs/>
          <w:sz w:val="22"/>
          <w:szCs w:val="22"/>
        </w:rPr>
        <w:t>housing facilities including cage size/type;</w:t>
      </w:r>
    </w:p>
    <w:p w:rsidR="00DC0D23" w:rsidRPr="00B11D84" w:rsidRDefault="00DC0D23"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sidRPr="00B11D84">
        <w:rPr>
          <w:i/>
          <w:iCs/>
          <w:sz w:val="22"/>
          <w:szCs w:val="22"/>
        </w:rPr>
        <w:t>sanitation</w:t>
      </w:r>
      <w:r>
        <w:rPr>
          <w:i/>
          <w:iCs/>
          <w:sz w:val="22"/>
          <w:szCs w:val="22"/>
        </w:rPr>
        <w:t xml:space="preserve"> procedures</w:t>
      </w:r>
      <w:r w:rsidRPr="00B11D84">
        <w:rPr>
          <w:i/>
          <w:iCs/>
          <w:sz w:val="22"/>
          <w:szCs w:val="22"/>
        </w:rPr>
        <w:t>;</w:t>
      </w:r>
    </w:p>
    <w:p w:rsidR="00DC0D23" w:rsidRPr="00B11D84" w:rsidRDefault="00DC0D23"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sidRPr="00B11D84">
        <w:rPr>
          <w:i/>
          <w:iCs/>
          <w:sz w:val="22"/>
          <w:szCs w:val="22"/>
        </w:rPr>
        <w:t>social grouping or solitary housing and the reasons for such housing;</w:t>
      </w:r>
    </w:p>
    <w:p w:rsidR="00DC0D23" w:rsidRDefault="00037976"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Pr>
          <w:i/>
          <w:iCs/>
          <w:sz w:val="22"/>
          <w:szCs w:val="22"/>
        </w:rPr>
        <w:t>health monitoring procedures;</w:t>
      </w:r>
    </w:p>
    <w:p w:rsidR="00037976" w:rsidRPr="00F21E90" w:rsidRDefault="00037976" w:rsidP="00EE10BD">
      <w:pPr>
        <w:pStyle w:val="ListParagraph"/>
        <w:numPr>
          <w:ilvl w:val="0"/>
          <w:numId w:val="26"/>
        </w:numPr>
        <w:tabs>
          <w:tab w:val="right" w:pos="4860"/>
          <w:tab w:val="left" w:pos="5040"/>
          <w:tab w:val="right" w:pos="10080"/>
        </w:tabs>
        <w:spacing w:before="60"/>
        <w:ind w:left="720"/>
        <w:contextualSpacing w:val="0"/>
        <w:rPr>
          <w:i/>
          <w:iCs/>
          <w:sz w:val="22"/>
          <w:szCs w:val="22"/>
        </w:rPr>
      </w:pPr>
      <w:r>
        <w:rPr>
          <w:i/>
          <w:iCs/>
          <w:sz w:val="22"/>
          <w:szCs w:val="22"/>
        </w:rPr>
        <w:t xml:space="preserve">list any IACUC approved SOPs to be followed for housing or husbandry. </w:t>
      </w:r>
    </w:p>
    <w:p w:rsidR="00DC0D23" w:rsidRDefault="00DC0D23" w:rsidP="00DC0D23">
      <w:pPr>
        <w:tabs>
          <w:tab w:val="right" w:pos="4860"/>
          <w:tab w:val="left" w:pos="5040"/>
          <w:tab w:val="right" w:pos="10080"/>
        </w:tabs>
        <w:spacing w:before="60"/>
        <w:ind w:left="933"/>
        <w:jc w:val="both"/>
        <w:rPr>
          <w:i/>
          <w:iCs/>
          <w:sz w:val="22"/>
          <w:szCs w:val="22"/>
        </w:rPr>
      </w:pPr>
    </w:p>
    <w:p w:rsidR="00DC0D23" w:rsidRDefault="00DC0D23" w:rsidP="00DC0D23">
      <w:pPr>
        <w:tabs>
          <w:tab w:val="right" w:pos="4860"/>
          <w:tab w:val="left" w:pos="5040"/>
          <w:tab w:val="right" w:pos="10080"/>
        </w:tabs>
        <w:spacing w:before="60"/>
        <w:jc w:val="both"/>
        <w:rPr>
          <w:b/>
        </w:rPr>
      </w:pPr>
    </w:p>
    <w:p w:rsidR="00DC0D23" w:rsidRDefault="00DC0D23" w:rsidP="00DC0D23">
      <w:pPr>
        <w:tabs>
          <w:tab w:val="right" w:pos="4860"/>
          <w:tab w:val="left" w:pos="5040"/>
          <w:tab w:val="right" w:pos="10080"/>
        </w:tabs>
        <w:spacing w:before="60"/>
        <w:jc w:val="both"/>
        <w:rPr>
          <w:b/>
        </w:rPr>
      </w:pPr>
    </w:p>
    <w:p w:rsidR="00DC0D23" w:rsidRDefault="00DC0D23" w:rsidP="00DC0D23">
      <w:pPr>
        <w:tabs>
          <w:tab w:val="right" w:pos="4860"/>
          <w:tab w:val="left" w:pos="5040"/>
          <w:tab w:val="right" w:pos="10080"/>
        </w:tabs>
        <w:spacing w:before="60"/>
        <w:jc w:val="both"/>
        <w:rPr>
          <w:b/>
          <w:bCs/>
          <w:smallCaps/>
        </w:rPr>
      </w:pPr>
    </w:p>
    <w:p w:rsidR="00DC0D23" w:rsidRDefault="00DC0D23" w:rsidP="00DC0D23">
      <w:pPr>
        <w:tabs>
          <w:tab w:val="right" w:pos="4860"/>
          <w:tab w:val="left" w:pos="5040"/>
          <w:tab w:val="right" w:pos="10080"/>
        </w:tabs>
        <w:spacing w:before="60"/>
        <w:jc w:val="both"/>
        <w:rPr>
          <w:b/>
          <w:bCs/>
          <w:smallCaps/>
        </w:rPr>
      </w:pPr>
    </w:p>
    <w:p w:rsidR="00DC0D23" w:rsidRPr="00AD3299" w:rsidRDefault="00DC0D23" w:rsidP="00DC0D23">
      <w:pPr>
        <w:tabs>
          <w:tab w:val="right" w:pos="4860"/>
          <w:tab w:val="left" w:pos="5040"/>
          <w:tab w:val="right" w:pos="10080"/>
        </w:tabs>
        <w:spacing w:before="60"/>
        <w:jc w:val="both"/>
        <w:rPr>
          <w:bCs/>
          <w:smallCaps/>
        </w:rPr>
      </w:pPr>
      <w:r w:rsidRPr="00AD3299">
        <w:rPr>
          <w:b/>
          <w:bCs/>
          <w:smallCaps/>
        </w:rPr>
        <w:t>Diet supplementation or alteration</w:t>
      </w:r>
    </w:p>
    <w:p w:rsidR="00DC0D23" w:rsidRDefault="00DC0D23" w:rsidP="00DC0D23">
      <w:pPr>
        <w:tabs>
          <w:tab w:val="right" w:pos="4860"/>
          <w:tab w:val="left" w:pos="5040"/>
          <w:tab w:val="right" w:pos="10080"/>
        </w:tabs>
        <w:spacing w:before="60"/>
        <w:jc w:val="both"/>
      </w:pPr>
    </w:p>
    <w:p w:rsidR="00DC0D23" w:rsidRDefault="00DC0D23" w:rsidP="00DC0D23">
      <w:pPr>
        <w:tabs>
          <w:tab w:val="right" w:pos="4860"/>
          <w:tab w:val="left" w:pos="5040"/>
          <w:tab w:val="right" w:pos="10080"/>
        </w:tabs>
        <w:spacing w:before="60"/>
        <w:jc w:val="both"/>
      </w:pPr>
      <w:r>
        <w:t>If changing food quantities (supplementation or restriction) or food types (other than routine husbandry food items), describe</w:t>
      </w:r>
    </w:p>
    <w:p w:rsidR="00DC0D23" w:rsidRDefault="00DC0D23" w:rsidP="00DC0D23">
      <w:pPr>
        <w:tabs>
          <w:tab w:val="right" w:pos="4860"/>
          <w:tab w:val="left" w:pos="5040"/>
          <w:tab w:val="right" w:pos="10080"/>
        </w:tabs>
        <w:spacing w:before="60"/>
        <w:ind w:left="933"/>
        <w:jc w:val="both"/>
      </w:pP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 xml:space="preserve">diet food items and quantity; </w:t>
      </w: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duration of use;</w:t>
      </w: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anticipated nutritional deficit/adverse effect;</w:t>
      </w: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 xml:space="preserve">weight monitoring of animal(s); </w:t>
      </w: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amount of weight loss or gain that will be allowed; and</w:t>
      </w:r>
    </w:p>
    <w:p w:rsidR="00DC0D23" w:rsidRPr="00F21E90" w:rsidRDefault="00DC0D23" w:rsidP="00EE10BD">
      <w:pPr>
        <w:pStyle w:val="ListParagraph"/>
        <w:numPr>
          <w:ilvl w:val="0"/>
          <w:numId w:val="28"/>
        </w:numPr>
        <w:tabs>
          <w:tab w:val="right" w:pos="4860"/>
          <w:tab w:val="left" w:pos="5040"/>
          <w:tab w:val="right" w:pos="10080"/>
        </w:tabs>
        <w:spacing w:before="60"/>
        <w:ind w:left="720"/>
        <w:contextualSpacing w:val="0"/>
        <w:jc w:val="both"/>
        <w:rPr>
          <w:i/>
          <w:iCs/>
          <w:sz w:val="22"/>
          <w:szCs w:val="22"/>
        </w:rPr>
      </w:pPr>
      <w:r w:rsidRPr="00F21E90">
        <w:rPr>
          <w:i/>
          <w:iCs/>
          <w:sz w:val="22"/>
          <w:szCs w:val="22"/>
        </w:rPr>
        <w:t>monitoring protocol/schedule for effects.</w:t>
      </w:r>
    </w:p>
    <w:p w:rsidR="00DC0D23" w:rsidRPr="000C2E38" w:rsidRDefault="00DC0D23" w:rsidP="00DC0D23">
      <w:pPr>
        <w:tabs>
          <w:tab w:val="right" w:pos="4860"/>
          <w:tab w:val="left" w:pos="5040"/>
          <w:tab w:val="right" w:pos="10080"/>
        </w:tabs>
        <w:spacing w:before="60"/>
        <w:jc w:val="both"/>
        <w:rPr>
          <w:b/>
          <w:bCs/>
          <w:caps/>
        </w:rPr>
      </w:pPr>
    </w:p>
    <w:p w:rsidR="00DC0D23" w:rsidRDefault="00DC0D23" w:rsidP="00DC0D23">
      <w:pPr>
        <w:jc w:val="both"/>
        <w:rPr>
          <w:b/>
          <w:bCs/>
          <w:caps/>
        </w:rPr>
      </w:pPr>
    </w:p>
    <w:p w:rsidR="00DC0D23" w:rsidRDefault="00DC0D23" w:rsidP="00DC0D23">
      <w:pPr>
        <w:rPr>
          <w:b/>
          <w:bCs/>
          <w:caps/>
        </w:rPr>
      </w:pPr>
      <w:r>
        <w:rPr>
          <w:b/>
          <w:bCs/>
          <w:caps/>
        </w:rPr>
        <w:br w:type="page"/>
      </w:r>
    </w:p>
    <w:p w:rsidR="00DC0D23" w:rsidRPr="0030115C" w:rsidRDefault="00DC0D23" w:rsidP="00DC0D23">
      <w:pPr>
        <w:jc w:val="both"/>
        <w:rPr>
          <w:b/>
          <w:bCs/>
          <w:caps/>
        </w:rPr>
      </w:pPr>
      <w:r>
        <w:rPr>
          <w:b/>
          <w:bCs/>
          <w:caps/>
        </w:rPr>
        <w:lastRenderedPageBreak/>
        <w:t>Section I</w:t>
      </w:r>
      <w:r w:rsidR="002B7978">
        <w:rPr>
          <w:b/>
          <w:bCs/>
          <w:caps/>
        </w:rPr>
        <w:t>V</w:t>
      </w:r>
      <w:r w:rsidRPr="0030115C">
        <w:rPr>
          <w:b/>
          <w:bCs/>
          <w:caps/>
        </w:rPr>
        <w:t>: Procedures</w:t>
      </w:r>
      <w:r>
        <w:rPr>
          <w:b/>
          <w:bCs/>
          <w:caps/>
        </w:rPr>
        <w:t xml:space="preserve"> other than surgery</w:t>
      </w:r>
    </w:p>
    <w:p w:rsidR="00DC0D23" w:rsidRDefault="00DC0D23" w:rsidP="00DC0D23">
      <w:pPr>
        <w:jc w:val="both"/>
        <w:rPr>
          <w:b/>
          <w:bCs/>
        </w:rPr>
      </w:pPr>
    </w:p>
    <w:p w:rsidR="00DC0D23" w:rsidRDefault="00DC0D23" w:rsidP="00DC0D23">
      <w:r>
        <w:t>C</w:t>
      </w:r>
      <w:r w:rsidRPr="000B03FD">
        <w:t xml:space="preserve">heck </w:t>
      </w:r>
      <w:r>
        <w:t>Yes or No</w:t>
      </w:r>
      <w:r w:rsidRPr="000B03FD">
        <w:t xml:space="preserve"> and add</w:t>
      </w:r>
      <w:r>
        <w:t xml:space="preserve"> details as applicable</w:t>
      </w:r>
      <w:r w:rsidRPr="000B03FD">
        <w:t>. Expected information</w:t>
      </w:r>
      <w:r>
        <w:t xml:space="preserve"> is explained in italics.  Some </w:t>
      </w:r>
      <w:r w:rsidRPr="000B03FD">
        <w:t>protocols may require information</w:t>
      </w:r>
      <w:r>
        <w:t xml:space="preserve"> not specifically listed here. </w:t>
      </w:r>
      <w:r w:rsidRPr="000B03FD">
        <w:t xml:space="preserve">Please ensure that all information needed to evaluate your protocol is provided.  </w:t>
      </w:r>
    </w:p>
    <w:p w:rsidR="00DC0D23" w:rsidRDefault="00DC0D23" w:rsidP="00DC0D23">
      <w:pPr>
        <w:jc w:val="both"/>
      </w:pPr>
    </w:p>
    <w:p w:rsidR="00DC0D23" w:rsidRPr="000B03FD" w:rsidRDefault="00DC0D23" w:rsidP="00DC0D23">
      <w:pPr>
        <w:rPr>
          <w:rFonts w:eastAsia="Batang"/>
          <w:sz w:val="28"/>
          <w:szCs w:val="28"/>
        </w:rPr>
      </w:pPr>
      <w:r w:rsidRPr="000B03FD">
        <w:t xml:space="preserve">If an IACUC-approved Standard Operating Procedure(s) exists for the planned study, list the Standard Operating Procedure Protocol number, title, and review date.  If you are planning activities not listed below, please describe all procedures under the section entitled </w:t>
      </w:r>
      <w:r w:rsidRPr="000B03FD">
        <w:rPr>
          <w:b/>
          <w:bCs/>
        </w:rPr>
        <w:t>“</w:t>
      </w:r>
      <w:r w:rsidRPr="000B03FD">
        <w:rPr>
          <w:b/>
          <w:bCs/>
          <w:smallCaps/>
        </w:rPr>
        <w:t>Other.</w:t>
      </w:r>
      <w:r>
        <w:rPr>
          <w:b/>
          <w:bCs/>
          <w:smallCaps/>
        </w:rPr>
        <w:t>”</w:t>
      </w:r>
      <w:r w:rsidRPr="000B03FD">
        <w:t xml:space="preserve">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fldChar w:fldCharType="begin">
          <w:ffData>
            <w:name w:val=""/>
            <w:enabled/>
            <w:calcOnExit w:val="0"/>
            <w:checkBox>
              <w:size w:val="24"/>
              <w:default w:val="0"/>
            </w:checkBox>
          </w:ffData>
        </w:fldChar>
      </w:r>
      <w:r w:rsidR="00DC0D23">
        <w:instrText xml:space="preserve"> FORMCHECKBOX </w:instrText>
      </w:r>
      <w:r w:rsidR="00A84536">
        <w:fldChar w:fldCharType="separate"/>
      </w:r>
      <w:r>
        <w:fldChar w:fldCharType="end"/>
      </w:r>
      <w:r w:rsidR="00DC0D23" w:rsidRPr="00FC58F1">
        <w:tab/>
      </w:r>
      <w:r w:rsidR="00DC0D23" w:rsidRPr="00FC58F1">
        <w:rPr>
          <w:b/>
          <w:bCs/>
          <w:smallCaps/>
        </w:rPr>
        <w:t>Wildlife Capture (live capture or kill trapping)</w:t>
      </w:r>
      <w:r w:rsidR="00DC0D23" w:rsidRPr="00FC58F1">
        <w:rPr>
          <w:smallCaps/>
        </w:rPr>
        <w:t xml:space="preserve"> </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i/>
          <w:iCs/>
          <w:sz w:val="20"/>
          <w:szCs w:val="20"/>
        </w:rPr>
        <w:tab/>
      </w:r>
      <w:r>
        <w:rPr>
          <w:i/>
          <w:iCs/>
          <w:sz w:val="20"/>
          <w:szCs w:val="20"/>
        </w:rPr>
        <w:tab/>
      </w:r>
      <w:r w:rsidRPr="00B11D84">
        <w:rPr>
          <w:i/>
          <w:iCs/>
          <w:sz w:val="22"/>
          <w:szCs w:val="22"/>
        </w:rPr>
        <w:t xml:space="preserve">Describe </w:t>
      </w:r>
    </w:p>
    <w:p w:rsidR="00DC0D23" w:rsidRPr="00B11D84"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equipment to be used;</w:t>
      </w:r>
    </w:p>
    <w:p w:rsidR="00DC0D23" w:rsidRPr="00B11D84"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planned duration of trapping/restraint;</w:t>
      </w:r>
    </w:p>
    <w:p w:rsidR="00DC0D23" w:rsidRPr="00B11D84"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monitoring protocol/schedule for traps;</w:t>
      </w:r>
    </w:p>
    <w:p w:rsidR="00DC0D23" w:rsidRPr="00B11D84"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potential for trapping non-target species;</w:t>
      </w:r>
    </w:p>
    <w:p w:rsidR="00DC0D23" w:rsidRPr="00B11D84"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disposition of trapped animals; and</w:t>
      </w:r>
    </w:p>
    <w:p w:rsidR="00DC0D23"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if anesthesia or immobilization is planned please complete those sections of this form.</w:t>
      </w:r>
    </w:p>
    <w:p w:rsidR="00DC0D23" w:rsidRPr="00BA5D4C" w:rsidRDefault="00DC0D23" w:rsidP="00EE10BD">
      <w:pPr>
        <w:pStyle w:val="ListParagraph"/>
        <w:numPr>
          <w:ilvl w:val="0"/>
          <w:numId w:val="1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smallCaps/>
        </w:rPr>
      </w:pPr>
      <w:r w:rsidRPr="00BA5D4C">
        <w:rPr>
          <w:i/>
          <w:iCs/>
          <w:sz w:val="22"/>
          <w:szCs w:val="22"/>
        </w:rPr>
        <w:t>how injuries or conditions resulting from pursuit, capture, or manipulation will be addressed</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Animal Transportation</w:t>
      </w:r>
      <w:r w:rsidR="00DC0D23" w:rsidRPr="00FC58F1">
        <w:rPr>
          <w:smallCaps/>
        </w:rPr>
        <w:t xml:space="preserve"> </w:t>
      </w:r>
    </w:p>
    <w:p w:rsidR="00DC0D23" w:rsidRPr="0010038C"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sidRPr="0010038C">
        <w:rPr>
          <w:smallCaps/>
        </w:rPr>
        <w:t>Yes</w:t>
      </w:r>
      <w:r w:rsidRPr="0010038C">
        <w:rPr>
          <w:smallCaps/>
        </w:rPr>
        <w:tab/>
        <w:t>No</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i/>
          <w:iCs/>
          <w:sz w:val="20"/>
          <w:szCs w:val="20"/>
        </w:rPr>
        <w:tab/>
      </w:r>
      <w:r>
        <w:rPr>
          <w:i/>
          <w:iCs/>
          <w:sz w:val="20"/>
          <w:szCs w:val="20"/>
        </w:rPr>
        <w:tab/>
      </w:r>
      <w:r w:rsidRPr="00B11D84">
        <w:rPr>
          <w:i/>
          <w:iCs/>
          <w:sz w:val="22"/>
          <w:szCs w:val="22"/>
        </w:rPr>
        <w:t xml:space="preserve">Describe </w:t>
      </w:r>
    </w:p>
    <w:p w:rsidR="00DC0D23" w:rsidRPr="00B11D84" w:rsidRDefault="00DC0D23" w:rsidP="00EE10BD">
      <w:pPr>
        <w:pStyle w:val="ListParagraph"/>
        <w:numPr>
          <w:ilvl w:val="0"/>
          <w:numId w:val="1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how animals will be transported from a capture location to a field camp or processing site or facility and returned; and</w:t>
      </w:r>
    </w:p>
    <w:p w:rsidR="00DC0D23" w:rsidRPr="00B11D84" w:rsidRDefault="00DC0D23" w:rsidP="00EE10BD">
      <w:pPr>
        <w:pStyle w:val="ListParagraph"/>
        <w:numPr>
          <w:ilvl w:val="0"/>
          <w:numId w:val="1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 xml:space="preserve">if an animal (live or dead) is to be transported from the field, describe measures to be  taken to avoid potential disease transmission to researchers and other animals.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pStyle w:val="CommentText"/>
        <w:tabs>
          <w:tab w:val="left" w:pos="720"/>
        </w:tabs>
        <w:ind w:left="1440" w:hanging="1440"/>
        <w:rPr>
          <w:i/>
          <w:iCs/>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Physical Restraint</w:t>
      </w:r>
      <w:r w:rsidR="00DC0D23">
        <w:rPr>
          <w:b/>
          <w:bCs/>
          <w:smallCaps/>
        </w:rPr>
        <w:t xml:space="preserve"> Following Capture</w:t>
      </w:r>
      <w:r w:rsidR="00DC0D23" w:rsidRPr="00FC58F1">
        <w:rPr>
          <w:b/>
          <w:bCs/>
          <w:smallCaps/>
        </w:rPr>
        <w:t xml:space="preserve"> </w:t>
      </w:r>
    </w:p>
    <w:p w:rsidR="00DC0D23" w:rsidRDefault="00DC0D23" w:rsidP="00DC0D23">
      <w:pPr>
        <w:pStyle w:val="CommentText"/>
        <w:tabs>
          <w:tab w:val="left" w:pos="720"/>
        </w:tabs>
        <w:ind w:left="1440" w:hanging="1440"/>
        <w:rPr>
          <w:i/>
          <w:iCs/>
          <w:smallCaps/>
        </w:rPr>
      </w:pPr>
      <w:r>
        <w:rPr>
          <w:i/>
          <w:iCs/>
          <w:smallCaps/>
        </w:rPr>
        <w:tab/>
      </w:r>
    </w:p>
    <w:p w:rsidR="00DC0D23" w:rsidRPr="00B11D84" w:rsidRDefault="00DC0D23" w:rsidP="00DC0D23">
      <w:pPr>
        <w:pStyle w:val="CommentText"/>
        <w:tabs>
          <w:tab w:val="left" w:pos="720"/>
        </w:tabs>
        <w:ind w:left="1440" w:hanging="1440"/>
        <w:rPr>
          <w:i/>
          <w:iCs/>
          <w:sz w:val="22"/>
          <w:szCs w:val="22"/>
        </w:rPr>
      </w:pPr>
      <w:r>
        <w:rPr>
          <w:i/>
          <w:iCs/>
          <w:smallCaps/>
        </w:rPr>
        <w:tab/>
      </w:r>
      <w:r>
        <w:rPr>
          <w:i/>
          <w:iCs/>
          <w:smallCaps/>
        </w:rPr>
        <w:tab/>
      </w:r>
      <w:r w:rsidRPr="00B11D84">
        <w:rPr>
          <w:i/>
          <w:iCs/>
          <w:sz w:val="22"/>
          <w:szCs w:val="22"/>
        </w:rPr>
        <w:t>Describe</w:t>
      </w:r>
    </w:p>
    <w:p w:rsidR="00DC0D23" w:rsidRPr="00B11D84" w:rsidRDefault="00DC0D23" w:rsidP="00DC0D23">
      <w:pPr>
        <w:pStyle w:val="CommentText"/>
        <w:tabs>
          <w:tab w:val="left" w:pos="720"/>
        </w:tabs>
        <w:ind w:left="1440" w:hanging="1440"/>
        <w:rPr>
          <w:i/>
          <w:iCs/>
          <w:sz w:val="22"/>
          <w:szCs w:val="22"/>
        </w:rPr>
      </w:pPr>
    </w:p>
    <w:p w:rsidR="00DC0D23" w:rsidRPr="00B11D84" w:rsidRDefault="00DC0D23" w:rsidP="00EE10BD">
      <w:pPr>
        <w:pStyle w:val="CommentText"/>
        <w:numPr>
          <w:ilvl w:val="0"/>
          <w:numId w:val="12"/>
        </w:numPr>
        <w:tabs>
          <w:tab w:val="left" w:pos="720"/>
        </w:tabs>
        <w:overflowPunct w:val="0"/>
        <w:autoSpaceDE w:val="0"/>
        <w:autoSpaceDN w:val="0"/>
        <w:adjustRightInd w:val="0"/>
        <w:ind w:left="1440"/>
        <w:textAlignment w:val="baseline"/>
        <w:rPr>
          <w:i/>
          <w:iCs/>
          <w:sz w:val="22"/>
          <w:szCs w:val="22"/>
        </w:rPr>
      </w:pPr>
      <w:r w:rsidRPr="00B11D84">
        <w:rPr>
          <w:i/>
          <w:iCs/>
          <w:sz w:val="22"/>
          <w:szCs w:val="22"/>
        </w:rPr>
        <w:t>method(s) to be used;</w:t>
      </w:r>
    </w:p>
    <w:p w:rsidR="00DC0D23" w:rsidRPr="00B11D84" w:rsidRDefault="00DC0D23" w:rsidP="00EE10BD">
      <w:pPr>
        <w:pStyle w:val="CommentText"/>
        <w:numPr>
          <w:ilvl w:val="0"/>
          <w:numId w:val="12"/>
        </w:numPr>
        <w:tabs>
          <w:tab w:val="left" w:pos="720"/>
        </w:tabs>
        <w:overflowPunct w:val="0"/>
        <w:autoSpaceDE w:val="0"/>
        <w:autoSpaceDN w:val="0"/>
        <w:adjustRightInd w:val="0"/>
        <w:ind w:left="1440"/>
        <w:textAlignment w:val="baseline"/>
        <w:rPr>
          <w:i/>
          <w:iCs/>
          <w:sz w:val="22"/>
          <w:szCs w:val="22"/>
        </w:rPr>
      </w:pPr>
      <w:r w:rsidRPr="00B11D84">
        <w:rPr>
          <w:i/>
          <w:iCs/>
          <w:sz w:val="22"/>
          <w:szCs w:val="22"/>
        </w:rPr>
        <w:t>planned duration of restraint;</w:t>
      </w:r>
    </w:p>
    <w:p w:rsidR="00DC0D23" w:rsidRPr="00B11D84" w:rsidRDefault="00DC0D23" w:rsidP="00EE10BD">
      <w:pPr>
        <w:pStyle w:val="CommentText"/>
        <w:numPr>
          <w:ilvl w:val="0"/>
          <w:numId w:val="12"/>
        </w:numPr>
        <w:tabs>
          <w:tab w:val="left" w:pos="720"/>
        </w:tabs>
        <w:overflowPunct w:val="0"/>
        <w:autoSpaceDE w:val="0"/>
        <w:autoSpaceDN w:val="0"/>
        <w:adjustRightInd w:val="0"/>
        <w:ind w:left="1440"/>
        <w:textAlignment w:val="baseline"/>
        <w:rPr>
          <w:i/>
          <w:iCs/>
          <w:sz w:val="22"/>
          <w:szCs w:val="22"/>
        </w:rPr>
      </w:pPr>
      <w:r w:rsidRPr="00B11D84">
        <w:rPr>
          <w:i/>
          <w:iCs/>
          <w:sz w:val="22"/>
          <w:szCs w:val="22"/>
        </w:rPr>
        <w:t>equipment to be used, including dimensions of equipment if  applicable;</w:t>
      </w:r>
    </w:p>
    <w:p w:rsidR="00DC0D23" w:rsidRPr="00B11D84" w:rsidRDefault="00DC0D23" w:rsidP="00EE10BD">
      <w:pPr>
        <w:pStyle w:val="CommentText"/>
        <w:numPr>
          <w:ilvl w:val="0"/>
          <w:numId w:val="12"/>
        </w:numPr>
        <w:tabs>
          <w:tab w:val="left" w:pos="720"/>
        </w:tabs>
        <w:overflowPunct w:val="0"/>
        <w:autoSpaceDE w:val="0"/>
        <w:autoSpaceDN w:val="0"/>
        <w:adjustRightInd w:val="0"/>
        <w:ind w:left="1440"/>
        <w:textAlignment w:val="baseline"/>
        <w:rPr>
          <w:i/>
          <w:iCs/>
          <w:sz w:val="22"/>
          <w:szCs w:val="22"/>
        </w:rPr>
      </w:pPr>
      <w:r w:rsidRPr="00B11D84">
        <w:rPr>
          <w:i/>
          <w:iCs/>
          <w:sz w:val="22"/>
          <w:szCs w:val="22"/>
        </w:rPr>
        <w:t>observation schedule during confinement;</w:t>
      </w:r>
    </w:p>
    <w:p w:rsidR="00DC0D23" w:rsidRDefault="00DC0D23" w:rsidP="00EE10BD">
      <w:pPr>
        <w:pStyle w:val="CommentText"/>
        <w:numPr>
          <w:ilvl w:val="0"/>
          <w:numId w:val="12"/>
        </w:numPr>
        <w:tabs>
          <w:tab w:val="left" w:pos="720"/>
        </w:tabs>
        <w:overflowPunct w:val="0"/>
        <w:autoSpaceDE w:val="0"/>
        <w:autoSpaceDN w:val="0"/>
        <w:adjustRightInd w:val="0"/>
        <w:ind w:left="1440"/>
        <w:textAlignment w:val="baseline"/>
        <w:rPr>
          <w:i/>
          <w:iCs/>
          <w:sz w:val="22"/>
          <w:szCs w:val="22"/>
        </w:rPr>
      </w:pPr>
      <w:r w:rsidRPr="00B11D84">
        <w:rPr>
          <w:i/>
          <w:iCs/>
          <w:sz w:val="22"/>
          <w:szCs w:val="22"/>
        </w:rPr>
        <w:t>Provide detailed justification and protocol if animals are to be physically restrained for longer than 1 hour at a time</w:t>
      </w:r>
      <w:r>
        <w:rPr>
          <w:i/>
          <w:iCs/>
          <w:sz w:val="22"/>
          <w:szCs w:val="22"/>
        </w:rPr>
        <w:t>.</w:t>
      </w:r>
    </w:p>
    <w:p w:rsidR="00DC0D23" w:rsidRDefault="00DC0D23" w:rsidP="00DC0D23">
      <w:pPr>
        <w:pStyle w:val="CommentText"/>
        <w:tabs>
          <w:tab w:val="left" w:pos="720"/>
        </w:tabs>
        <w:rPr>
          <w:i/>
          <w:iCs/>
          <w:sz w:val="22"/>
          <w:szCs w:val="22"/>
        </w:rPr>
      </w:pPr>
    </w:p>
    <w:p w:rsidR="00DC0D23" w:rsidRDefault="00DC0D23" w:rsidP="00DC0D23">
      <w:pPr>
        <w:pStyle w:val="CommentText"/>
        <w:tabs>
          <w:tab w:val="left" w:pos="720"/>
        </w:tabs>
        <w:rPr>
          <w:i/>
          <w:iCs/>
          <w:sz w:val="22"/>
          <w:szCs w:val="22"/>
        </w:rPr>
      </w:pPr>
    </w:p>
    <w:p w:rsidR="00DC0D23" w:rsidRDefault="00DC0D23" w:rsidP="00DC0D23">
      <w:pPr>
        <w:pStyle w:val="CommentText"/>
        <w:tabs>
          <w:tab w:val="left" w:pos="720"/>
        </w:tabs>
        <w:rPr>
          <w:i/>
          <w:iCs/>
          <w:sz w:val="22"/>
          <w:szCs w:val="22"/>
        </w:rPr>
      </w:pPr>
    </w:p>
    <w:p w:rsidR="00DC0D23" w:rsidRPr="00B11D84" w:rsidRDefault="00DC0D23" w:rsidP="00DC0D23">
      <w:pPr>
        <w:pStyle w:val="CommentText"/>
        <w:tabs>
          <w:tab w:val="left" w:pos="720"/>
        </w:tabs>
        <w:rPr>
          <w:i/>
          <w:iCs/>
          <w:sz w:val="22"/>
          <w:szCs w:val="22"/>
        </w:rPr>
      </w:pP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pStyle w:val="CommentText"/>
        <w:tabs>
          <w:tab w:val="left" w:pos="720"/>
        </w:tabs>
        <w:ind w:left="1440" w:hanging="1440"/>
        <w:rPr>
          <w:i/>
          <w:iC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smallCaps/>
        </w:rPr>
        <w:tab/>
      </w:r>
      <w:r w:rsidR="00DC0D23">
        <w:rPr>
          <w:b/>
          <w:bCs/>
          <w:smallCaps/>
        </w:rPr>
        <w:t>Decontamination</w:t>
      </w:r>
      <w:r w:rsidR="00DC0D23" w:rsidRPr="00FC58F1">
        <w:rPr>
          <w:b/>
          <w:bCs/>
          <w:smallCaps/>
        </w:rPr>
        <w:t xml:space="preserve"> Procedures </w:t>
      </w:r>
    </w:p>
    <w:p w:rsidR="00DC0D23" w:rsidRDefault="00DC0D23" w:rsidP="00DC0D23">
      <w:pPr>
        <w:pStyle w:val="CommentText"/>
        <w:tabs>
          <w:tab w:val="left" w:pos="720"/>
        </w:tabs>
        <w:ind w:left="1440" w:hanging="1440"/>
        <w:rPr>
          <w:i/>
          <w:iCs/>
        </w:rPr>
      </w:pPr>
    </w:p>
    <w:p w:rsidR="00DC0D23" w:rsidRPr="00B11D84" w:rsidRDefault="00DC0D23" w:rsidP="00DC0D23">
      <w:pPr>
        <w:pStyle w:val="CommentText"/>
        <w:tabs>
          <w:tab w:val="left" w:pos="720"/>
        </w:tabs>
        <w:ind w:left="1440" w:hanging="1440"/>
        <w:rPr>
          <w:i/>
          <w:iCs/>
          <w:sz w:val="22"/>
          <w:szCs w:val="22"/>
        </w:rPr>
      </w:pPr>
      <w:r>
        <w:rPr>
          <w:i/>
          <w:iCs/>
        </w:rPr>
        <w:tab/>
      </w:r>
      <w:r>
        <w:rPr>
          <w:i/>
          <w:iCs/>
        </w:rPr>
        <w:tab/>
      </w:r>
      <w:r w:rsidRPr="00B11D84">
        <w:rPr>
          <w:i/>
          <w:iCs/>
          <w:sz w:val="22"/>
          <w:szCs w:val="22"/>
        </w:rPr>
        <w:t xml:space="preserve">Describe </w:t>
      </w:r>
    </w:p>
    <w:p w:rsidR="00DC0D23" w:rsidRPr="00B11D84" w:rsidRDefault="00DC0D23" w:rsidP="00DC0D23">
      <w:pPr>
        <w:pStyle w:val="CommentText"/>
        <w:tabs>
          <w:tab w:val="left" w:pos="720"/>
        </w:tabs>
        <w:ind w:left="1080" w:hanging="1440"/>
        <w:rPr>
          <w:i/>
          <w:iCs/>
          <w:sz w:val="22"/>
          <w:szCs w:val="22"/>
        </w:rPr>
      </w:pPr>
    </w:p>
    <w:p w:rsidR="00DC0D23" w:rsidRPr="00B11D84" w:rsidRDefault="00DC0D23" w:rsidP="00EE10BD">
      <w:pPr>
        <w:pStyle w:val="CommentText"/>
        <w:numPr>
          <w:ilvl w:val="0"/>
          <w:numId w:val="13"/>
        </w:numPr>
        <w:tabs>
          <w:tab w:val="left" w:pos="720"/>
        </w:tabs>
        <w:overflowPunct w:val="0"/>
        <w:autoSpaceDE w:val="0"/>
        <w:autoSpaceDN w:val="0"/>
        <w:adjustRightInd w:val="0"/>
        <w:ind w:left="1440"/>
        <w:textAlignment w:val="baseline"/>
        <w:rPr>
          <w:i/>
          <w:iCs/>
          <w:sz w:val="22"/>
          <w:szCs w:val="22"/>
        </w:rPr>
      </w:pPr>
      <w:r>
        <w:rPr>
          <w:i/>
          <w:iCs/>
          <w:sz w:val="22"/>
          <w:szCs w:val="22"/>
        </w:rPr>
        <w:t>where appropriate, the decontamination procedures for</w:t>
      </w:r>
      <w:r w:rsidRPr="00B11D84">
        <w:rPr>
          <w:i/>
          <w:iCs/>
          <w:sz w:val="22"/>
          <w:szCs w:val="22"/>
        </w:rPr>
        <w:t xml:space="preserve"> equipment that will be used to capture, transport, contain, etc. animals; and</w:t>
      </w:r>
    </w:p>
    <w:p w:rsidR="00DC0D23" w:rsidRPr="00B11D84" w:rsidRDefault="00DC0D23" w:rsidP="00EE10BD">
      <w:pPr>
        <w:pStyle w:val="CommentText"/>
        <w:numPr>
          <w:ilvl w:val="0"/>
          <w:numId w:val="13"/>
        </w:numPr>
        <w:tabs>
          <w:tab w:val="left" w:pos="720"/>
        </w:tabs>
        <w:overflowPunct w:val="0"/>
        <w:autoSpaceDE w:val="0"/>
        <w:autoSpaceDN w:val="0"/>
        <w:adjustRightInd w:val="0"/>
        <w:ind w:left="1440"/>
        <w:textAlignment w:val="baseline"/>
        <w:rPr>
          <w:i/>
          <w:iCs/>
          <w:sz w:val="22"/>
          <w:szCs w:val="22"/>
        </w:rPr>
      </w:pPr>
      <w:r w:rsidRPr="00B11D84">
        <w:rPr>
          <w:i/>
          <w:iCs/>
          <w:sz w:val="22"/>
          <w:szCs w:val="22"/>
        </w:rPr>
        <w:t xml:space="preserve">frequency of </w:t>
      </w:r>
      <w:r>
        <w:rPr>
          <w:i/>
          <w:iCs/>
          <w:sz w:val="22"/>
          <w:szCs w:val="22"/>
        </w:rPr>
        <w:t>decontamination</w:t>
      </w:r>
      <w:r w:rsidRPr="00B11D84">
        <w:rPr>
          <w:i/>
          <w:iCs/>
          <w:sz w:val="22"/>
          <w:szCs w:val="22"/>
        </w:rPr>
        <w:t xml:space="preserve">.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pStyle w:val="CommentText"/>
        <w:tabs>
          <w:tab w:val="left" w:pos="720"/>
        </w:tabs>
        <w:ind w:left="1440" w:hanging="1440"/>
        <w:rPr>
          <w:i/>
          <w:iC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smallCaps/>
        </w:rPr>
        <w:tab/>
      </w:r>
      <w:r w:rsidR="00DC0D23" w:rsidRPr="00FC58F1">
        <w:rPr>
          <w:b/>
          <w:bCs/>
          <w:smallCaps/>
        </w:rPr>
        <w:t xml:space="preserve">Personal Protective Equipment (PPE) </w:t>
      </w:r>
    </w:p>
    <w:p w:rsidR="00DC0D23" w:rsidRPr="00B11D84" w:rsidRDefault="00DC0D23" w:rsidP="00DC0D23">
      <w:pPr>
        <w:pStyle w:val="CommentText"/>
        <w:tabs>
          <w:tab w:val="left" w:pos="720"/>
        </w:tabs>
        <w:ind w:left="1440" w:hanging="1440"/>
        <w:rPr>
          <w:i/>
          <w:iCs/>
          <w:sz w:val="22"/>
          <w:szCs w:val="22"/>
        </w:rPr>
      </w:pPr>
    </w:p>
    <w:p w:rsidR="00DC0D23" w:rsidRPr="00B11D84" w:rsidRDefault="00DC0D23" w:rsidP="00DC0D23">
      <w:pPr>
        <w:pStyle w:val="CommentText"/>
        <w:tabs>
          <w:tab w:val="left" w:pos="720"/>
        </w:tabs>
        <w:ind w:left="1440" w:hanging="1440"/>
        <w:rPr>
          <w:i/>
          <w:iCs/>
          <w:sz w:val="22"/>
          <w:szCs w:val="22"/>
        </w:rPr>
      </w:pPr>
      <w:r w:rsidRPr="00B11D84">
        <w:rPr>
          <w:i/>
          <w:iCs/>
          <w:sz w:val="22"/>
          <w:szCs w:val="22"/>
        </w:rPr>
        <w:tab/>
      </w:r>
      <w:r w:rsidRPr="00B11D84">
        <w:rPr>
          <w:i/>
          <w:iCs/>
          <w:sz w:val="22"/>
          <w:szCs w:val="22"/>
        </w:rPr>
        <w:tab/>
        <w:t>Describe all PPE that will be used by personnel including, gloves, respirators, goggles or faceshields, etc</w:t>
      </w:r>
      <w:r w:rsidRPr="00F4081D">
        <w:rPr>
          <w:i/>
          <w:iCs/>
          <w:sz w:val="22"/>
          <w:szCs w:val="22"/>
        </w:rPr>
        <w:t>. If no PPE is planned, explain the likelihood of exposure to potential hazards (pathogens – including mode of transmission; bites, scratches, and stings), the potential consequences, and any other methods you intend to use to avoid the hazards or the consequences, such as physical means, prophylactic medicines, post-exposure treatment.</w:t>
      </w:r>
      <w:r>
        <w:rPr>
          <w:i/>
          <w:iCs/>
          <w:sz w:val="22"/>
          <w:szCs w:val="22"/>
        </w:rPr>
        <w:t xml:space="preserve">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smallCaps/>
        </w:rPr>
        <w:tab/>
      </w:r>
      <w:r w:rsidR="00DC0D23" w:rsidRPr="00FC58F1">
        <w:rPr>
          <w:b/>
          <w:bCs/>
          <w:smallCaps/>
        </w:rPr>
        <w:t xml:space="preserve">Monitoring </w:t>
      </w:r>
      <w:r w:rsidR="00DC0D23">
        <w:rPr>
          <w:b/>
          <w:bCs/>
          <w:smallCaps/>
        </w:rPr>
        <w:t>the Health of Captured Animals</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smallCaps/>
        </w:rPr>
        <w:tab/>
      </w:r>
      <w:r>
        <w:rPr>
          <w:smallCaps/>
        </w:rPr>
        <w:tab/>
      </w:r>
      <w:r w:rsidRPr="00B11D84">
        <w:rPr>
          <w:i/>
          <w:iCs/>
          <w:sz w:val="22"/>
          <w:szCs w:val="22"/>
        </w:rPr>
        <w:t xml:space="preserve">Describe </w:t>
      </w:r>
    </w:p>
    <w:p w:rsidR="00DC0D23" w:rsidRDefault="00DC0D23" w:rsidP="00EE10BD">
      <w:pPr>
        <w:pStyle w:val="ListParagraph"/>
        <w:numPr>
          <w:ilvl w:val="0"/>
          <w:numId w:val="14"/>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Pr>
          <w:i/>
          <w:iCs/>
          <w:sz w:val="22"/>
          <w:szCs w:val="22"/>
        </w:rPr>
        <w:t xml:space="preserve">observations planned for monitoring health of captured animals </w:t>
      </w:r>
    </w:p>
    <w:p w:rsidR="00DC0D23" w:rsidRPr="00B11D84" w:rsidRDefault="00DC0D23" w:rsidP="00EE10BD">
      <w:pPr>
        <w:pStyle w:val="ListParagraph"/>
        <w:numPr>
          <w:ilvl w:val="0"/>
          <w:numId w:val="14"/>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physiological parameters (e.g., temperature, pulse rate, respiration rate, capillary refill time) to be recorded;</w:t>
      </w:r>
    </w:p>
    <w:p w:rsidR="00DC0D23" w:rsidRPr="00B11D84" w:rsidRDefault="00DC0D23" w:rsidP="00EE10BD">
      <w:pPr>
        <w:pStyle w:val="ListParagraph"/>
        <w:numPr>
          <w:ilvl w:val="0"/>
          <w:numId w:val="14"/>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frequency of measurements;</w:t>
      </w:r>
    </w:p>
    <w:p w:rsidR="00DC0D23" w:rsidRPr="00B11D84" w:rsidRDefault="00DC0D23" w:rsidP="00EE10BD">
      <w:pPr>
        <w:pStyle w:val="ListParagraph"/>
        <w:numPr>
          <w:ilvl w:val="0"/>
          <w:numId w:val="14"/>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expected normal ranges for all physiological parameters monitored; and</w:t>
      </w:r>
    </w:p>
    <w:p w:rsidR="00DC0D23" w:rsidRPr="00B11D84" w:rsidRDefault="00DC0D23" w:rsidP="00EE10BD">
      <w:pPr>
        <w:pStyle w:val="ListParagraph"/>
        <w:numPr>
          <w:ilvl w:val="0"/>
          <w:numId w:val="14"/>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provide a protocol for addressing physiological parameters outside of normal ranges (e.g., how do you plan to treat hypothermia?).</w:t>
      </w:r>
    </w:p>
    <w:p w:rsidR="00DC0D23" w:rsidRPr="00956800" w:rsidRDefault="00DC0D23" w:rsidP="00DC0D23">
      <w:pPr>
        <w:tabs>
          <w:tab w:val="left" w:pos="720"/>
          <w:tab w:val="left" w:pos="1440"/>
          <w:tab w:val="left" w:pos="2700"/>
          <w:tab w:val="left" w:pos="3240"/>
          <w:tab w:val="left" w:pos="5760"/>
          <w:tab w:val="left" w:pos="6480"/>
          <w:tab w:val="left" w:pos="7020"/>
          <w:tab w:val="right" w:pos="10080"/>
        </w:tabs>
        <w:spacing w:before="120"/>
        <w:jc w:val="both"/>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mallCap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Marking or Tagging</w:t>
      </w:r>
      <w:r w:rsidR="00DC0D23" w:rsidRPr="00FC58F1">
        <w:rPr>
          <w:smallCaps/>
        </w:rPr>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mallCaps/>
          <w:sz w:val="20"/>
          <w:szCs w:val="20"/>
        </w:rPr>
        <w:tab/>
      </w:r>
      <w:r>
        <w:rPr>
          <w:i/>
          <w:iCs/>
          <w:smallCaps/>
          <w:sz w:val="20"/>
          <w:szCs w:val="20"/>
        </w:rPr>
        <w:tab/>
      </w:r>
      <w:r w:rsidRPr="00FC58F1">
        <w:rPr>
          <w:i/>
          <w:iCs/>
          <w:sz w:val="20"/>
          <w:szCs w:val="20"/>
        </w:rPr>
        <w:t>Describe</w:t>
      </w:r>
    </w:p>
    <w:p w:rsidR="00DC0D23" w:rsidRPr="00BC3EA8" w:rsidRDefault="00DC0D23" w:rsidP="00EE10BD">
      <w:pPr>
        <w:pStyle w:val="ListParagraph"/>
        <w:numPr>
          <w:ilvl w:val="0"/>
          <w:numId w:val="1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BC3EA8">
        <w:rPr>
          <w:i/>
          <w:iCs/>
          <w:sz w:val="20"/>
          <w:szCs w:val="20"/>
        </w:rPr>
        <w:t xml:space="preserve">marker type and why that particular type is to be used; </w:t>
      </w:r>
    </w:p>
    <w:p w:rsidR="00DC0D23" w:rsidRPr="00BC3EA8" w:rsidRDefault="00DC0D23" w:rsidP="00EE10BD">
      <w:pPr>
        <w:pStyle w:val="ListParagraph"/>
        <w:numPr>
          <w:ilvl w:val="0"/>
          <w:numId w:val="1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BC3EA8">
        <w:rPr>
          <w:i/>
          <w:iCs/>
          <w:sz w:val="20"/>
          <w:szCs w:val="20"/>
        </w:rPr>
        <w:t>mass of the device as a proportion of body mass;</w:t>
      </w:r>
    </w:p>
    <w:p w:rsidR="00DC0D23" w:rsidRPr="00BC3EA8" w:rsidRDefault="00DC0D23" w:rsidP="00EE10BD">
      <w:pPr>
        <w:pStyle w:val="ListParagraph"/>
        <w:numPr>
          <w:ilvl w:val="0"/>
          <w:numId w:val="1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BC3EA8">
        <w:rPr>
          <w:i/>
          <w:iCs/>
          <w:sz w:val="20"/>
          <w:szCs w:val="20"/>
        </w:rPr>
        <w:t>recommended device mass proportionate to body mass;</w:t>
      </w:r>
    </w:p>
    <w:p w:rsidR="00DC0D23" w:rsidRPr="00BC3EA8" w:rsidRDefault="00DC0D23" w:rsidP="00EE10BD">
      <w:pPr>
        <w:pStyle w:val="ListParagraph"/>
        <w:numPr>
          <w:ilvl w:val="0"/>
          <w:numId w:val="1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BC3EA8">
        <w:rPr>
          <w:i/>
          <w:iCs/>
          <w:sz w:val="20"/>
          <w:szCs w:val="20"/>
        </w:rPr>
        <w:t>method and mass of attachment method;</w:t>
      </w:r>
    </w:p>
    <w:p w:rsidR="00DC0D23" w:rsidRPr="00BC3EA8" w:rsidRDefault="00DC0D23" w:rsidP="00EE10BD">
      <w:pPr>
        <w:pStyle w:val="ListParagraph"/>
        <w:numPr>
          <w:ilvl w:val="0"/>
          <w:numId w:val="1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BC3EA8">
        <w:rPr>
          <w:i/>
          <w:iCs/>
          <w:sz w:val="20"/>
          <w:szCs w:val="20"/>
        </w:rPr>
        <w:t xml:space="preserve">expected effect, if any, on behavior, health, or social status of an individual.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Blood Sampling</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smallCaps/>
        </w:rPr>
        <w:tab/>
      </w:r>
      <w:r>
        <w:rPr>
          <w:smallCaps/>
        </w:rPr>
        <w:tab/>
      </w:r>
      <w:r w:rsidRPr="00B11D84">
        <w:rPr>
          <w:i/>
          <w:iCs/>
          <w:smallCaps/>
          <w:sz w:val="22"/>
          <w:szCs w:val="22"/>
        </w:rPr>
        <w:t>D</w:t>
      </w:r>
      <w:r w:rsidRPr="00B11D84">
        <w:rPr>
          <w:i/>
          <w:iCs/>
          <w:sz w:val="22"/>
          <w:szCs w:val="22"/>
        </w:rPr>
        <w:t xml:space="preserve">escribe </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needle gauge and length;</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lastRenderedPageBreak/>
        <w:t xml:space="preserve"> collection site preparation; </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location of collection sites;</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 xml:space="preserve"> sample volume;</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 xml:space="preserve"> frequency of sampling(s);</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total samples per animal;</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how long an animal is retained for sampling; and</w:t>
      </w:r>
    </w:p>
    <w:p w:rsidR="00DC0D23" w:rsidRPr="00B11D84" w:rsidRDefault="00DC0D23" w:rsidP="00EE10BD">
      <w:pPr>
        <w:pStyle w:val="ListParagraph"/>
        <w:numPr>
          <w:ilvl w:val="0"/>
          <w:numId w:val="1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indicate the percent blood loss per sample based on the animal’s body mass, how fluid volume will be restored, and describe how animal(s) will be monitored for anemia.</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Urine/Feces Sampling</w:t>
      </w:r>
      <w:r w:rsidR="00DC0D23" w:rsidRPr="00FC58F1">
        <w:rPr>
          <w:i/>
          <w:iCs/>
        </w:rPr>
        <w:t xml:space="preserve"> </w:t>
      </w:r>
    </w:p>
    <w:p w:rsidR="00DC0D23" w:rsidRPr="00A5769B"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i/>
          <w:iCs/>
        </w:rPr>
        <w:tab/>
      </w:r>
      <w:r>
        <w:rPr>
          <w:i/>
          <w:iCs/>
        </w:rPr>
        <w:tab/>
      </w:r>
      <w:r w:rsidRPr="00A5769B">
        <w:rPr>
          <w:i/>
          <w:iCs/>
          <w:sz w:val="22"/>
          <w:szCs w:val="22"/>
        </w:rPr>
        <w:t>If your method requires capture and holding of the animal, indicate the planned duration and method of holding.</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rPr>
        <w:t xml:space="preserve"> </w:t>
      </w:r>
      <w:r w:rsidR="00DC0D23" w:rsidRPr="00FC58F1">
        <w:tab/>
      </w:r>
      <w:r w:rsidR="00DC0D23" w:rsidRPr="00FC58F1">
        <w:rPr>
          <w:b/>
          <w:bCs/>
          <w:smallCaps/>
        </w:rPr>
        <w:t>Other Body Fluids and Tissue Sampling</w:t>
      </w:r>
      <w:r w:rsidR="00DC0D23" w:rsidRPr="00FC58F1">
        <w:t xml:space="preserve"> </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i/>
          <w:iCs/>
          <w:sz w:val="20"/>
          <w:szCs w:val="20"/>
        </w:rPr>
        <w:tab/>
      </w:r>
      <w:r>
        <w:rPr>
          <w:i/>
          <w:iCs/>
          <w:sz w:val="20"/>
          <w:szCs w:val="20"/>
        </w:rPr>
        <w:tab/>
      </w:r>
      <w:r w:rsidRPr="00B11D84">
        <w:rPr>
          <w:i/>
          <w:iCs/>
          <w:sz w:val="22"/>
          <w:szCs w:val="22"/>
        </w:rPr>
        <w:t xml:space="preserve">Indicate </w:t>
      </w:r>
    </w:p>
    <w:p w:rsidR="00DC0D23" w:rsidRPr="00B11D84" w:rsidRDefault="00DC0D23" w:rsidP="00EE10BD">
      <w:pPr>
        <w:pStyle w:val="ListParagraph"/>
        <w:numPr>
          <w:ilvl w:val="0"/>
          <w:numId w:val="1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the type of substance, e.g. hair, feathers, scales, muscle tissue, abdominal fluid, swabs, bone marrow;</w:t>
      </w:r>
    </w:p>
    <w:p w:rsidR="00DC0D23" w:rsidRPr="00B11D84" w:rsidRDefault="00DC0D23" w:rsidP="00EE10BD">
      <w:pPr>
        <w:pStyle w:val="ListParagraph"/>
        <w:numPr>
          <w:ilvl w:val="0"/>
          <w:numId w:val="1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method of collection;</w:t>
      </w:r>
    </w:p>
    <w:p w:rsidR="00DC0D23" w:rsidRPr="00B11D84" w:rsidRDefault="00DC0D23" w:rsidP="00EE10BD">
      <w:pPr>
        <w:pStyle w:val="ListParagraph"/>
        <w:numPr>
          <w:ilvl w:val="0"/>
          <w:numId w:val="1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volumes per sample; frequency of sampling(s);</w:t>
      </w:r>
    </w:p>
    <w:p w:rsidR="00DC0D23" w:rsidRDefault="00DC0D23" w:rsidP="00EE10BD">
      <w:pPr>
        <w:pStyle w:val="ListParagraph"/>
        <w:numPr>
          <w:ilvl w:val="0"/>
          <w:numId w:val="1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length of time animal is held for sampling; and</w:t>
      </w:r>
    </w:p>
    <w:p w:rsidR="00DC0D23" w:rsidRPr="00580CC9" w:rsidRDefault="00DC0D23" w:rsidP="00EE10BD">
      <w:pPr>
        <w:pStyle w:val="ListParagraph"/>
        <w:numPr>
          <w:ilvl w:val="0"/>
          <w:numId w:val="1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80CC9">
        <w:rPr>
          <w:i/>
          <w:iCs/>
          <w:sz w:val="22"/>
          <w:szCs w:val="22"/>
        </w:rPr>
        <w:t>total samples per animal.</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mallCap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BC29B7">
        <w:rPr>
          <w:b/>
          <w:bCs/>
          <w:smallCaps/>
        </w:rPr>
        <w:t>Behavioral or observational study</w:t>
      </w:r>
      <w:r w:rsidR="00DC0D23" w:rsidRPr="00FC58F1">
        <w:rPr>
          <w:b/>
          <w:bCs/>
          <w:smallCaps/>
        </w:rPr>
        <w:t xml:space="preserve"> (without significant restraint or noxious stimuli)</w:t>
      </w:r>
      <w:r w:rsidR="00DC0D23" w:rsidRPr="00FC58F1">
        <w:rPr>
          <w:smallCaps/>
        </w:rPr>
        <w:t xml:space="preserve"> </w:t>
      </w:r>
    </w:p>
    <w:p w:rsidR="00DC0D23" w:rsidRPr="00B11D8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i/>
          <w:iCs/>
          <w:smallCaps/>
          <w:sz w:val="20"/>
          <w:szCs w:val="20"/>
        </w:rPr>
        <w:tab/>
      </w:r>
      <w:r>
        <w:rPr>
          <w:i/>
          <w:iCs/>
          <w:smallCaps/>
          <w:sz w:val="20"/>
          <w:szCs w:val="20"/>
        </w:rPr>
        <w:tab/>
      </w:r>
      <w:r w:rsidRPr="00B11D84">
        <w:rPr>
          <w:i/>
          <w:iCs/>
          <w:sz w:val="22"/>
          <w:szCs w:val="22"/>
        </w:rPr>
        <w:t xml:space="preserve">Describe </w:t>
      </w:r>
    </w:p>
    <w:p w:rsidR="00DC0D23" w:rsidRPr="00B11D84" w:rsidRDefault="00DC0D23" w:rsidP="00EE10BD">
      <w:pPr>
        <w:pStyle w:val="ListParagraph"/>
        <w:numPr>
          <w:ilvl w:val="0"/>
          <w:numId w:val="18"/>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procedure including frequency, duration of each observational session;</w:t>
      </w:r>
    </w:p>
    <w:p w:rsidR="00DC0D23" w:rsidRPr="00B11D84" w:rsidRDefault="00DC0D23" w:rsidP="00EE10BD">
      <w:pPr>
        <w:pStyle w:val="ListParagraph"/>
        <w:numPr>
          <w:ilvl w:val="0"/>
          <w:numId w:val="18"/>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number of observers;</w:t>
      </w:r>
    </w:p>
    <w:p w:rsidR="00DC0D23" w:rsidRPr="00B11D84" w:rsidRDefault="00DC0D23" w:rsidP="00EE10BD">
      <w:pPr>
        <w:pStyle w:val="ListParagraph"/>
        <w:numPr>
          <w:ilvl w:val="0"/>
          <w:numId w:val="18"/>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distance from animals; and</w:t>
      </w:r>
    </w:p>
    <w:p w:rsidR="00DC0D23" w:rsidRPr="00B11D84" w:rsidRDefault="00DC0D23" w:rsidP="00EE10BD">
      <w:pPr>
        <w:pStyle w:val="ListParagraph"/>
        <w:numPr>
          <w:ilvl w:val="0"/>
          <w:numId w:val="18"/>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B11D84">
        <w:rPr>
          <w:i/>
          <w:iCs/>
          <w:sz w:val="22"/>
          <w:szCs w:val="22"/>
        </w:rPr>
        <w:t>type of equipment to be used.</w:t>
      </w:r>
      <w:r w:rsidRPr="00FC58F1">
        <w:tab/>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rPr>
        <w:tab/>
      </w:r>
      <w:r w:rsidR="00DC0D23" w:rsidRPr="00FC58F1">
        <w:rPr>
          <w:b/>
          <w:bCs/>
          <w:smallCaps/>
        </w:rPr>
        <w:t>Beh</w:t>
      </w:r>
      <w:r w:rsidR="00DC0D23">
        <w:rPr>
          <w:b/>
          <w:bCs/>
          <w:smallCaps/>
        </w:rPr>
        <w:t xml:space="preserve">avioral or observational </w:t>
      </w:r>
      <w:r w:rsidR="00DC0D23" w:rsidRPr="00BC29B7">
        <w:rPr>
          <w:b/>
          <w:bCs/>
          <w:smallCaps/>
        </w:rPr>
        <w:t>S</w:t>
      </w:r>
      <w:r w:rsidR="00DC0D23">
        <w:rPr>
          <w:b/>
          <w:bCs/>
          <w:smallCaps/>
        </w:rPr>
        <w:t>tudy</w:t>
      </w:r>
      <w:r w:rsidR="00DC0D23" w:rsidRPr="00FC58F1">
        <w:rPr>
          <w:b/>
          <w:bCs/>
          <w:smallCaps/>
        </w:rPr>
        <w:t xml:space="preserve"> (with significant restraint or noxious stimuli)</w:t>
      </w:r>
      <w:r w:rsidR="00DC0D23" w:rsidRPr="00FC58F1">
        <w:rPr>
          <w:smallCaps/>
          <w:sz w:val="20"/>
          <w:szCs w:val="20"/>
        </w:rPr>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smallCaps/>
          <w:sz w:val="20"/>
          <w:szCs w:val="20"/>
        </w:rPr>
        <w:tab/>
      </w:r>
      <w:r>
        <w:rPr>
          <w:smallCaps/>
          <w:sz w:val="20"/>
          <w:szCs w:val="20"/>
        </w:rPr>
        <w:tab/>
      </w:r>
      <w:r w:rsidRPr="00FC58F1">
        <w:rPr>
          <w:i/>
          <w:iCs/>
          <w:sz w:val="20"/>
          <w:szCs w:val="20"/>
        </w:rPr>
        <w:t xml:space="preserve">Describe </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restraint procedure;</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equipment;</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duration;</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lastRenderedPageBreak/>
        <w:t xml:space="preserve"> frequency;</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type of noxious stimulus;</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8A6CE4">
        <w:rPr>
          <w:i/>
          <w:iCs/>
          <w:sz w:val="20"/>
          <w:szCs w:val="20"/>
        </w:rPr>
        <w:t>methods used to monitor animal</w:t>
      </w:r>
      <w:r>
        <w:rPr>
          <w:i/>
          <w:iCs/>
          <w:sz w:val="20"/>
          <w:szCs w:val="20"/>
        </w:rPr>
        <w:t>s for pain or distress</w:t>
      </w:r>
    </w:p>
    <w:p w:rsidR="00DC0D23"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 xml:space="preserve">methods to minimize pain or distress, if any; and </w:t>
      </w:r>
    </w:p>
    <w:p w:rsidR="00DC0D23" w:rsidRPr="00F03D6F" w:rsidRDefault="00DC0D23" w:rsidP="00EE10BD">
      <w:pPr>
        <w:pStyle w:val="ListParagraph"/>
        <w:numPr>
          <w:ilvl w:val="0"/>
          <w:numId w:val="2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0C2E38">
        <w:rPr>
          <w:i/>
          <w:iCs/>
          <w:sz w:val="20"/>
          <w:szCs w:val="20"/>
        </w:rPr>
        <w:t>scientific justification for the degree of re</w:t>
      </w:r>
      <w:r>
        <w:rPr>
          <w:i/>
          <w:iCs/>
          <w:sz w:val="20"/>
          <w:szCs w:val="20"/>
        </w:rPr>
        <w:t>straint and/or noxious stimuli.</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Diet</w:t>
      </w:r>
      <w:r w:rsidR="00DC0D23">
        <w:rPr>
          <w:b/>
          <w:bCs/>
          <w:smallCaps/>
        </w:rPr>
        <w:t xml:space="preserve"> supplementation or alteration</w:t>
      </w:r>
      <w:r w:rsidR="00DC0D23" w:rsidRPr="00FC58F1">
        <w:t xml:space="preserve"> </w:t>
      </w:r>
    </w:p>
    <w:p w:rsidR="00DC0D23" w:rsidRPr="00530901"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tab/>
      </w:r>
      <w:r>
        <w:tab/>
      </w:r>
      <w:r w:rsidRPr="00530901">
        <w:rPr>
          <w:i/>
          <w:iCs/>
          <w:sz w:val="22"/>
          <w:szCs w:val="22"/>
        </w:rPr>
        <w:t xml:space="preserve">If food items or quantities other than the </w:t>
      </w:r>
      <w:r>
        <w:rPr>
          <w:i/>
          <w:iCs/>
          <w:sz w:val="22"/>
          <w:szCs w:val="22"/>
        </w:rPr>
        <w:t xml:space="preserve">animal’s natural </w:t>
      </w:r>
      <w:r w:rsidRPr="00530901">
        <w:rPr>
          <w:i/>
          <w:iCs/>
          <w:sz w:val="22"/>
          <w:szCs w:val="22"/>
        </w:rPr>
        <w:t>diets will be used, describe</w:t>
      </w:r>
    </w:p>
    <w:p w:rsidR="00DC0D23"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30901">
        <w:rPr>
          <w:i/>
          <w:iCs/>
          <w:sz w:val="22"/>
          <w:szCs w:val="22"/>
        </w:rPr>
        <w:t>diet</w:t>
      </w:r>
      <w:r>
        <w:rPr>
          <w:i/>
          <w:iCs/>
          <w:sz w:val="22"/>
          <w:szCs w:val="22"/>
        </w:rPr>
        <w:t xml:space="preserve"> items and quantities;</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Pr>
          <w:i/>
          <w:iCs/>
          <w:sz w:val="22"/>
          <w:szCs w:val="22"/>
        </w:rPr>
        <w:t>purpose for dietary change;</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Pr>
          <w:i/>
          <w:iCs/>
          <w:sz w:val="22"/>
          <w:szCs w:val="22"/>
        </w:rPr>
        <w:t>planned duration;</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30901">
        <w:rPr>
          <w:i/>
          <w:iCs/>
          <w:sz w:val="22"/>
          <w:szCs w:val="22"/>
        </w:rPr>
        <w:t>anticipated nutritional deficit/adverse effect</w:t>
      </w:r>
      <w:r>
        <w:rPr>
          <w:i/>
          <w:iCs/>
          <w:sz w:val="22"/>
          <w:szCs w:val="22"/>
        </w:rPr>
        <w:t>;</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30901">
        <w:rPr>
          <w:i/>
          <w:iCs/>
          <w:sz w:val="22"/>
          <w:szCs w:val="22"/>
        </w:rPr>
        <w:t>weight monitoring of animal(s)</w:t>
      </w:r>
      <w:r>
        <w:rPr>
          <w:i/>
          <w:iCs/>
          <w:sz w:val="22"/>
          <w:szCs w:val="22"/>
        </w:rPr>
        <w:t>;</w:t>
      </w:r>
      <w:r w:rsidRPr="00530901">
        <w:rPr>
          <w:i/>
          <w:iCs/>
          <w:sz w:val="22"/>
          <w:szCs w:val="22"/>
        </w:rPr>
        <w:t xml:space="preserve"> </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30901">
        <w:rPr>
          <w:i/>
          <w:iCs/>
          <w:sz w:val="22"/>
          <w:szCs w:val="22"/>
        </w:rPr>
        <w:t>amount of weight</w:t>
      </w:r>
      <w:r>
        <w:rPr>
          <w:i/>
          <w:iCs/>
          <w:sz w:val="22"/>
          <w:szCs w:val="22"/>
        </w:rPr>
        <w:t xml:space="preserve"> gain or</w:t>
      </w:r>
      <w:r w:rsidRPr="00530901">
        <w:rPr>
          <w:i/>
          <w:iCs/>
          <w:sz w:val="22"/>
          <w:szCs w:val="22"/>
        </w:rPr>
        <w:t xml:space="preserve"> loss that will be allowed</w:t>
      </w:r>
      <w:r>
        <w:rPr>
          <w:i/>
          <w:iCs/>
          <w:sz w:val="22"/>
          <w:szCs w:val="22"/>
        </w:rPr>
        <w:t>; and</w:t>
      </w:r>
    </w:p>
    <w:p w:rsidR="00DC0D23"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530901">
        <w:rPr>
          <w:i/>
          <w:iCs/>
          <w:sz w:val="22"/>
          <w:szCs w:val="22"/>
        </w:rPr>
        <w:t>monitoring protocol/schedule for effects</w:t>
      </w:r>
      <w:r>
        <w:rPr>
          <w:i/>
          <w:iCs/>
          <w:sz w:val="22"/>
          <w:szCs w:val="22"/>
        </w:rPr>
        <w:t>;</w:t>
      </w:r>
    </w:p>
    <w:p w:rsidR="00DC0D23" w:rsidRPr="00530901" w:rsidRDefault="00DC0D23" w:rsidP="00EE10BD">
      <w:pPr>
        <w:pStyle w:val="ListParagraph"/>
        <w:numPr>
          <w:ilvl w:val="0"/>
          <w:numId w:val="35"/>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Pr>
          <w:i/>
          <w:iCs/>
          <w:sz w:val="22"/>
          <w:szCs w:val="22"/>
        </w:rPr>
        <w:t>planned diet for animal’s whose natural diet is live prey.  For these cases. How will the adequacy of diets other than live prey be assessed?</w:t>
      </w:r>
      <w:r w:rsidRPr="00530901">
        <w:rPr>
          <w:i/>
          <w:iCs/>
          <w:sz w:val="22"/>
          <w:szCs w:val="22"/>
        </w:rPr>
        <w:t>.</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530901">
        <w:rPr>
          <w:smallCaps/>
        </w:rPr>
        <w:t>Yes</w:t>
      </w:r>
      <w:r w:rsidRPr="0053090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Food and/or Water Deprivation</w:t>
      </w:r>
      <w:r w:rsidR="00DC0D23" w:rsidRPr="00FC58F1">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t>If food or water will be restricted or withheld, d</w:t>
      </w:r>
      <w:r w:rsidRPr="00FC58F1">
        <w:rPr>
          <w:i/>
          <w:iCs/>
          <w:sz w:val="20"/>
          <w:szCs w:val="20"/>
        </w:rPr>
        <w:t xml:space="preserve">escribe </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duration of restriction or deprivation;</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frequency of deprivation;</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Pr>
          <w:i/>
          <w:iCs/>
          <w:sz w:val="20"/>
          <w:szCs w:val="20"/>
        </w:rPr>
        <w:t>reason(s) for deprivation;</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3E2DF9">
        <w:rPr>
          <w:i/>
          <w:iCs/>
          <w:sz w:val="20"/>
          <w:szCs w:val="20"/>
        </w:rPr>
        <w:t>m</w:t>
      </w:r>
      <w:r>
        <w:rPr>
          <w:i/>
          <w:iCs/>
          <w:sz w:val="20"/>
          <w:szCs w:val="20"/>
        </w:rPr>
        <w:t>onitoring protocol of animal(s);</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3E2DF9">
        <w:rPr>
          <w:i/>
          <w:iCs/>
          <w:sz w:val="20"/>
          <w:szCs w:val="20"/>
        </w:rPr>
        <w:t>amount of w</w:t>
      </w:r>
      <w:r>
        <w:rPr>
          <w:i/>
          <w:iCs/>
          <w:sz w:val="20"/>
          <w:szCs w:val="20"/>
        </w:rPr>
        <w:t>eight loss that will be allowed;</w:t>
      </w:r>
    </w:p>
    <w:p w:rsidR="00DC0D23"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3E2DF9">
        <w:rPr>
          <w:i/>
          <w:iCs/>
          <w:sz w:val="20"/>
          <w:szCs w:val="20"/>
        </w:rPr>
        <w:t>anti</w:t>
      </w:r>
      <w:r>
        <w:rPr>
          <w:i/>
          <w:iCs/>
          <w:sz w:val="20"/>
          <w:szCs w:val="20"/>
        </w:rPr>
        <w:t xml:space="preserve">cipated deficit/adverse effect; and </w:t>
      </w:r>
    </w:p>
    <w:p w:rsidR="00DC0D23" w:rsidRPr="003E2DF9" w:rsidRDefault="00DC0D23" w:rsidP="00EE10BD">
      <w:pPr>
        <w:pStyle w:val="ListParagraph"/>
        <w:numPr>
          <w:ilvl w:val="0"/>
          <w:numId w:val="36"/>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0"/>
          <w:szCs w:val="20"/>
        </w:rPr>
      </w:pPr>
      <w:r w:rsidRPr="003E2DF9">
        <w:rPr>
          <w:i/>
          <w:iCs/>
          <w:sz w:val="20"/>
          <w:szCs w:val="20"/>
        </w:rPr>
        <w:t>monitoring protocol/schedule for effects</w:t>
      </w:r>
      <w:r w:rsidRPr="003E2DF9">
        <w:rPr>
          <w:smallCaps/>
        </w:rPr>
        <w:tab/>
      </w:r>
      <w:r w:rsidRPr="003E2DF9">
        <w:rPr>
          <w:smallCaps/>
        </w:rPr>
        <w:tab/>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Indwelling catheters or implants</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smallCaps/>
        </w:rPr>
        <w:tab/>
      </w:r>
      <w:r>
        <w:rPr>
          <w:smallCaps/>
        </w:rPr>
        <w:tab/>
      </w:r>
      <w:r w:rsidRPr="00FC58F1">
        <w:rPr>
          <w:i/>
          <w:iCs/>
          <w:sz w:val="20"/>
          <w:szCs w:val="20"/>
        </w:rPr>
        <w:t xml:space="preserve">Describe </w:t>
      </w:r>
    </w:p>
    <w:p w:rsidR="00DC0D23" w:rsidRPr="003E2DF9" w:rsidRDefault="00DC0D23" w:rsidP="00EE10BD">
      <w:pPr>
        <w:pStyle w:val="ListParagraph"/>
        <w:numPr>
          <w:ilvl w:val="0"/>
          <w:numId w:val="3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type;</w:t>
      </w:r>
    </w:p>
    <w:p w:rsidR="00DC0D23" w:rsidRPr="003E2DF9" w:rsidRDefault="00DC0D23" w:rsidP="00EE10BD">
      <w:pPr>
        <w:pStyle w:val="ListParagraph"/>
        <w:numPr>
          <w:ilvl w:val="0"/>
          <w:numId w:val="3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size;</w:t>
      </w:r>
    </w:p>
    <w:p w:rsidR="00DC0D23" w:rsidRPr="003E2DF9" w:rsidRDefault="00DC0D23" w:rsidP="00EE10BD">
      <w:pPr>
        <w:pStyle w:val="ListParagraph"/>
        <w:numPr>
          <w:ilvl w:val="0"/>
          <w:numId w:val="3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duration of use;</w:t>
      </w:r>
    </w:p>
    <w:p w:rsidR="00DC0D23" w:rsidRPr="003E2DF9" w:rsidRDefault="00DC0D23" w:rsidP="00EE10BD">
      <w:pPr>
        <w:pStyle w:val="ListParagraph"/>
        <w:numPr>
          <w:ilvl w:val="0"/>
          <w:numId w:val="3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3E2DF9">
        <w:rPr>
          <w:i/>
          <w:iCs/>
          <w:sz w:val="20"/>
          <w:szCs w:val="20"/>
        </w:rPr>
        <w:t>maintenance and monitoring protocol/schedule</w:t>
      </w:r>
      <w:r>
        <w:rPr>
          <w:i/>
          <w:iCs/>
          <w:sz w:val="20"/>
          <w:szCs w:val="20"/>
        </w:rPr>
        <w:t>; and</w:t>
      </w:r>
    </w:p>
    <w:p w:rsidR="00DC0D23" w:rsidRPr="00F61A5C" w:rsidRDefault="00DC0D23" w:rsidP="00EE10BD">
      <w:pPr>
        <w:pStyle w:val="ListParagraph"/>
        <w:numPr>
          <w:ilvl w:val="0"/>
          <w:numId w:val="37"/>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i</w:t>
      </w:r>
      <w:r w:rsidRPr="003E2DF9">
        <w:rPr>
          <w:i/>
          <w:iCs/>
          <w:sz w:val="20"/>
          <w:szCs w:val="20"/>
        </w:rPr>
        <w:t>f implantation requires a surgical protocol please complete the section on Animal Surgery Information</w:t>
      </w:r>
    </w:p>
    <w:p w:rsidR="00DC0D23" w:rsidRPr="00F61A5C" w:rsidRDefault="00DC0D23" w:rsidP="00DC0D23">
      <w:pPr>
        <w:tabs>
          <w:tab w:val="left" w:pos="720"/>
          <w:tab w:val="left" w:pos="1440"/>
          <w:tab w:val="left" w:pos="2700"/>
          <w:tab w:val="left" w:pos="3240"/>
          <w:tab w:val="left" w:pos="5760"/>
          <w:tab w:val="left" w:pos="6480"/>
          <w:tab w:val="left" w:pos="7020"/>
          <w:tab w:val="right" w:pos="10080"/>
        </w:tabs>
        <w:spacing w:before="120"/>
        <w:jc w:val="both"/>
        <w:rPr>
          <w:i/>
          <w:iCs/>
        </w:rPr>
      </w:pPr>
      <w:r w:rsidRPr="00F61A5C">
        <w:rPr>
          <w:smallCaps/>
        </w:rPr>
        <w:lastRenderedPageBreak/>
        <w:t>Yes</w:t>
      </w:r>
      <w:r w:rsidRPr="00F61A5C">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jc w:val="both"/>
        <w:rPr>
          <w:b/>
          <w:bCs/>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Administration of Paralytics</w:t>
      </w:r>
      <w:r w:rsidR="00DC0D23" w:rsidRPr="00FC58F1">
        <w:rPr>
          <w:smallCaps/>
        </w:rPr>
        <w:t xml:space="preserve"> </w:t>
      </w:r>
      <w:r w:rsidR="00DC0D23" w:rsidRPr="00181B49">
        <w:rPr>
          <w:b/>
          <w:bCs/>
          <w:smallCaps/>
        </w:rPr>
        <w:t>(other than in the course of surgery)</w:t>
      </w:r>
    </w:p>
    <w:p w:rsidR="00DC0D23" w:rsidRPr="00102464"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 xml:space="preserve">Describe </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agent;</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dose (mg/kg);</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route of admini</w:t>
      </w:r>
      <w:r>
        <w:rPr>
          <w:i/>
          <w:iCs/>
          <w:sz w:val="20"/>
          <w:szCs w:val="20"/>
        </w:rPr>
        <w:t>stration;</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frequency of administration;</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duration of paralysis; and</w:t>
      </w:r>
    </w:p>
    <w:p w:rsidR="00DC0D23" w:rsidRPr="00102464" w:rsidRDefault="00DC0D23" w:rsidP="00EE10BD">
      <w:pPr>
        <w:pStyle w:val="ListParagraph"/>
        <w:numPr>
          <w:ilvl w:val="0"/>
          <w:numId w:val="29"/>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i</w:t>
      </w:r>
      <w:r w:rsidRPr="00102464">
        <w:rPr>
          <w:i/>
          <w:iCs/>
          <w:sz w:val="20"/>
          <w:szCs w:val="20"/>
        </w:rPr>
        <w:t xml:space="preserve">f used in conjunction with a procedure(s) involving potential pain, how will the presence of pain, depth of anesthesia, degree of analgesia be assessed? </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Administration of Anesthetics</w:t>
      </w:r>
      <w:r w:rsidR="00DC0D23">
        <w:rPr>
          <w:b/>
          <w:bCs/>
          <w:smallCaps/>
        </w:rPr>
        <w:t xml:space="preserve"> </w:t>
      </w:r>
      <w:r w:rsidR="00DC0D23" w:rsidRPr="00102464">
        <w:rPr>
          <w:smallCaps/>
        </w:rPr>
        <w:t>(</w:t>
      </w:r>
      <w:r w:rsidR="00DC0D23" w:rsidRPr="00102464">
        <w:rPr>
          <w:b/>
          <w:bCs/>
          <w:smallCaps/>
        </w:rPr>
        <w:t>other than in the course of surgery</w:t>
      </w:r>
      <w:r w:rsidR="00DC0D23" w:rsidRPr="00102464">
        <w:rPr>
          <w:smallCaps/>
        </w:rPr>
        <w:t>)</w:t>
      </w:r>
      <w:r w:rsidR="00DC0D23" w:rsidRPr="00FC58F1">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Describe</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agent;</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dose (m</w:t>
      </w:r>
      <w:r>
        <w:rPr>
          <w:i/>
          <w:iCs/>
          <w:sz w:val="20"/>
          <w:szCs w:val="20"/>
        </w:rPr>
        <w:t>g/kg);</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route of administration (manu</w:t>
      </w:r>
      <w:r>
        <w:rPr>
          <w:i/>
          <w:iCs/>
          <w:sz w:val="20"/>
          <w:szCs w:val="20"/>
        </w:rPr>
        <w:t>facturer &amp; model of equipment);</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duration of anesthesia;</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m</w:t>
      </w:r>
      <w:r>
        <w:rPr>
          <w:i/>
          <w:iCs/>
          <w:sz w:val="20"/>
          <w:szCs w:val="20"/>
        </w:rPr>
        <w:t>ethod of monitoring anesthesia;</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maintenance/monitoring procedures to ensure normal body temperature is mai</w:t>
      </w:r>
      <w:r>
        <w:rPr>
          <w:i/>
          <w:iCs/>
          <w:sz w:val="20"/>
          <w:szCs w:val="20"/>
        </w:rPr>
        <w:t>ntained in the animal;</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 xml:space="preserve">procedures </w:t>
      </w:r>
      <w:r>
        <w:rPr>
          <w:i/>
          <w:iCs/>
          <w:sz w:val="20"/>
          <w:szCs w:val="20"/>
        </w:rPr>
        <w:t xml:space="preserve">to be used </w:t>
      </w:r>
      <w:r w:rsidRPr="00102464">
        <w:rPr>
          <w:i/>
          <w:iCs/>
          <w:sz w:val="20"/>
          <w:szCs w:val="20"/>
        </w:rPr>
        <w:t>in case of</w:t>
      </w:r>
      <w:r>
        <w:rPr>
          <w:i/>
          <w:iCs/>
          <w:sz w:val="20"/>
          <w:szCs w:val="20"/>
        </w:rPr>
        <w:t xml:space="preserve"> anesthetic emergency over-dose;</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 xml:space="preserve">monitoring protocol to ensure animal’s complete recovery from anesthesia; </w:t>
      </w:r>
      <w:r>
        <w:rPr>
          <w:i/>
          <w:iCs/>
          <w:sz w:val="20"/>
          <w:szCs w:val="20"/>
        </w:rPr>
        <w:t>and</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 xml:space="preserve">if by inhalation, </w:t>
      </w:r>
      <w:r w:rsidRPr="00102464">
        <w:rPr>
          <w:i/>
          <w:iCs/>
          <w:sz w:val="20"/>
          <w:szCs w:val="20"/>
        </w:rPr>
        <w:t>the method of scavenging waste anesthetic gas/fumes;</w:t>
      </w:r>
      <w:r>
        <w:rPr>
          <w:i/>
          <w:iCs/>
          <w:sz w:val="20"/>
          <w:szCs w:val="20"/>
        </w:rPr>
        <w:t xml:space="preserve"> or</w:t>
      </w:r>
    </w:p>
    <w:p w:rsidR="00DC0D23" w:rsidRPr="00102464" w:rsidRDefault="00DC0D23" w:rsidP="00EE10BD">
      <w:pPr>
        <w:pStyle w:val="ListParagraph"/>
        <w:numPr>
          <w:ilvl w:val="0"/>
          <w:numId w:val="30"/>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102464">
        <w:rPr>
          <w:i/>
          <w:iCs/>
          <w:sz w:val="20"/>
          <w:szCs w:val="20"/>
        </w:rPr>
        <w:t>if injectable agent(s) are not commercially prepared and sterility guaranteed please describe method used to assure the agent’s sterility when injected.</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smallCaps/>
        </w:rPr>
        <w:tab/>
      </w:r>
      <w:r w:rsidR="00DC0D23" w:rsidRPr="00FC58F1">
        <w:rPr>
          <w:b/>
          <w:bCs/>
          <w:smallCaps/>
        </w:rPr>
        <w:t>Administration of Analgesics</w:t>
      </w:r>
      <w:r w:rsidR="00DC0D23">
        <w:rPr>
          <w:b/>
          <w:bCs/>
          <w:smallCaps/>
        </w:rPr>
        <w:t xml:space="preserve"> (for other than post-surgical pain relief)</w:t>
      </w:r>
      <w:r w:rsidR="00DC0D23" w:rsidRPr="00FC58F1">
        <w:rPr>
          <w:smallCaps/>
        </w:rPr>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 xml:space="preserve">Describe </w:t>
      </w:r>
    </w:p>
    <w:p w:rsidR="00DC0D23" w:rsidRPr="00102464" w:rsidRDefault="00DC0D23" w:rsidP="00EE10BD">
      <w:pPr>
        <w:pStyle w:val="ListParagraph"/>
        <w:numPr>
          <w:ilvl w:val="0"/>
          <w:numId w:val="3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agent;</w:t>
      </w:r>
    </w:p>
    <w:p w:rsidR="00DC0D23" w:rsidRPr="00102464" w:rsidRDefault="00DC0D23" w:rsidP="00EE10BD">
      <w:pPr>
        <w:pStyle w:val="ListParagraph"/>
        <w:numPr>
          <w:ilvl w:val="0"/>
          <w:numId w:val="3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dose (in mg/kg);</w:t>
      </w:r>
    </w:p>
    <w:p w:rsidR="00DC0D23" w:rsidRPr="00102464" w:rsidRDefault="00DC0D23" w:rsidP="00EE10BD">
      <w:pPr>
        <w:pStyle w:val="ListParagraph"/>
        <w:numPr>
          <w:ilvl w:val="0"/>
          <w:numId w:val="3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 xml:space="preserve">route of administration; and </w:t>
      </w:r>
    </w:p>
    <w:p w:rsidR="00DC0D23" w:rsidRDefault="00DC0D23" w:rsidP="00EE10BD">
      <w:pPr>
        <w:pStyle w:val="ListParagraph"/>
        <w:numPr>
          <w:ilvl w:val="0"/>
          <w:numId w:val="31"/>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smallCaps/>
        </w:rPr>
      </w:pPr>
      <w:r w:rsidRPr="00102464">
        <w:rPr>
          <w:i/>
          <w:iCs/>
          <w:sz w:val="20"/>
          <w:szCs w:val="20"/>
        </w:rPr>
        <w:t>frequency, and duration of use</w:t>
      </w:r>
      <w:r>
        <w:rPr>
          <w:i/>
          <w:iCs/>
          <w:sz w:val="20"/>
          <w:szCs w:val="20"/>
        </w:rPr>
        <w:t>.</w:t>
      </w:r>
    </w:p>
    <w:p w:rsidR="002B7978" w:rsidRDefault="002B7978">
      <w:r>
        <w:br w:type="page"/>
      </w:r>
    </w:p>
    <w:p w:rsidR="00DC0D23" w:rsidRPr="00102464" w:rsidRDefault="00DC0D23" w:rsidP="00DC0D23">
      <w:r w:rsidRPr="00102464">
        <w:lastRenderedPageBreak/>
        <w:t>Yes</w:t>
      </w:r>
      <w:r w:rsidRPr="00102464">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b/>
          <w:bCs/>
          <w:smallCap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rPr>
        <w:tab/>
      </w:r>
      <w:r w:rsidR="00DC0D23" w:rsidRPr="00FC58F1">
        <w:rPr>
          <w:b/>
          <w:bCs/>
          <w:smallCaps/>
        </w:rPr>
        <w:t>Use of Controlled and/or Prescription Substances</w:t>
      </w:r>
    </w:p>
    <w:p w:rsidR="00DC0D23" w:rsidRPr="007B2049"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2"/>
          <w:szCs w:val="22"/>
        </w:rPr>
      </w:pPr>
      <w:r>
        <w:rPr>
          <w:b/>
          <w:bCs/>
          <w:smallCaps/>
        </w:rPr>
        <w:tab/>
      </w:r>
      <w:r>
        <w:rPr>
          <w:b/>
          <w:bCs/>
          <w:smallCaps/>
        </w:rPr>
        <w:tab/>
      </w:r>
      <w:r w:rsidRPr="007B2049">
        <w:rPr>
          <w:i/>
          <w:iCs/>
          <w:sz w:val="22"/>
          <w:szCs w:val="22"/>
        </w:rPr>
        <w:t xml:space="preserve">Irrespective of source, describe </w:t>
      </w:r>
    </w:p>
    <w:p w:rsidR="00DC0D23" w:rsidRPr="007B2049" w:rsidRDefault="00DC0D23" w:rsidP="00EE10BD">
      <w:pPr>
        <w:pStyle w:val="ListParagraph"/>
        <w:numPr>
          <w:ilvl w:val="0"/>
          <w:numId w:val="32"/>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Pr>
          <w:i/>
          <w:iCs/>
          <w:sz w:val="22"/>
          <w:szCs w:val="22"/>
        </w:rPr>
        <w:t>source of substances</w:t>
      </w:r>
      <w:r w:rsidRPr="007B2049">
        <w:rPr>
          <w:i/>
          <w:iCs/>
          <w:sz w:val="22"/>
          <w:szCs w:val="22"/>
        </w:rPr>
        <w:t>;</w:t>
      </w:r>
    </w:p>
    <w:p w:rsidR="00DC0D23" w:rsidRPr="007B2049" w:rsidRDefault="00DC0D23" w:rsidP="00EE10BD">
      <w:pPr>
        <w:pStyle w:val="ListParagraph"/>
        <w:numPr>
          <w:ilvl w:val="0"/>
          <w:numId w:val="32"/>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7B2049">
        <w:rPr>
          <w:i/>
          <w:iCs/>
          <w:sz w:val="22"/>
          <w:szCs w:val="22"/>
        </w:rPr>
        <w:t xml:space="preserve">record keeping; </w:t>
      </w:r>
    </w:p>
    <w:p w:rsidR="00DC0D23" w:rsidRPr="007B2049" w:rsidRDefault="00DC0D23" w:rsidP="00EE10BD">
      <w:pPr>
        <w:pStyle w:val="ListParagraph"/>
        <w:numPr>
          <w:ilvl w:val="0"/>
          <w:numId w:val="32"/>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7B2049">
        <w:rPr>
          <w:i/>
          <w:iCs/>
          <w:sz w:val="22"/>
          <w:szCs w:val="22"/>
        </w:rPr>
        <w:t>storage; and</w:t>
      </w:r>
    </w:p>
    <w:p w:rsidR="00DC0D23" w:rsidRPr="007B2049" w:rsidRDefault="00DC0D23" w:rsidP="00EE10BD">
      <w:pPr>
        <w:pStyle w:val="ListParagraph"/>
        <w:numPr>
          <w:ilvl w:val="0"/>
          <w:numId w:val="32"/>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sz w:val="22"/>
          <w:szCs w:val="22"/>
        </w:rPr>
      </w:pPr>
      <w:r w:rsidRPr="007B2049">
        <w:rPr>
          <w:i/>
          <w:iCs/>
          <w:sz w:val="22"/>
          <w:szCs w:val="22"/>
        </w:rPr>
        <w:t>precautions taken to avoid unauthorized access.</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Administration of Drugs, Toxins, Reagents, Cells, etc. (other than analgesics</w:t>
      </w:r>
      <w:r w:rsidR="00DC0D23">
        <w:rPr>
          <w:b/>
          <w:bCs/>
          <w:smallCaps/>
        </w:rPr>
        <w:t xml:space="preserve">, </w:t>
      </w:r>
      <w:r w:rsidR="00DC0D23" w:rsidRPr="00FC58F1">
        <w:rPr>
          <w:b/>
          <w:bCs/>
          <w:smallCaps/>
        </w:rPr>
        <w:t xml:space="preserve">anesthetics, or </w:t>
      </w:r>
      <w:r w:rsidR="00DC0D23">
        <w:rPr>
          <w:b/>
          <w:bCs/>
          <w:smallCaps/>
        </w:rPr>
        <w:t>paralytics</w:t>
      </w:r>
      <w:r w:rsidR="00DC0D23" w:rsidRPr="00FC58F1">
        <w:rPr>
          <w:b/>
          <w:bCs/>
          <w:smallCaps/>
        </w:rPr>
        <w:t>)</w:t>
      </w:r>
      <w:r w:rsidR="00DC0D23" w:rsidRPr="00FC58F1">
        <w:rPr>
          <w:smallCaps/>
        </w:rPr>
        <w:t xml:space="preserv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 xml:space="preserve">Describe </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agent;</w:t>
      </w:r>
      <w:r w:rsidRPr="007B2049">
        <w:rPr>
          <w:i/>
          <w:iCs/>
          <w:sz w:val="20"/>
          <w:szCs w:val="20"/>
        </w:rPr>
        <w:t xml:space="preserve"> </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dose (mg/kg);</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diluent;</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 xml:space="preserve">route of administration; </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7B2049">
        <w:rPr>
          <w:i/>
          <w:iCs/>
          <w:sz w:val="20"/>
          <w:szCs w:val="20"/>
        </w:rPr>
        <w:t xml:space="preserve">equipment </w:t>
      </w:r>
      <w:r>
        <w:rPr>
          <w:i/>
          <w:iCs/>
          <w:sz w:val="20"/>
          <w:szCs w:val="20"/>
        </w:rPr>
        <w:t xml:space="preserve"> to be </w:t>
      </w:r>
      <w:r w:rsidRPr="007B2049">
        <w:rPr>
          <w:i/>
          <w:iCs/>
          <w:sz w:val="20"/>
          <w:szCs w:val="20"/>
        </w:rPr>
        <w:t>used for administration</w:t>
      </w:r>
      <w:r>
        <w:rPr>
          <w:i/>
          <w:iCs/>
          <w:sz w:val="20"/>
          <w:szCs w:val="20"/>
        </w:rPr>
        <w:t>;</w:t>
      </w:r>
      <w:r w:rsidRPr="007B2049">
        <w:rPr>
          <w:i/>
          <w:iCs/>
          <w:sz w:val="20"/>
          <w:szCs w:val="20"/>
        </w:rPr>
        <w:t xml:space="preserve"> </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7B2049">
        <w:rPr>
          <w:i/>
          <w:iCs/>
          <w:sz w:val="20"/>
          <w:szCs w:val="20"/>
        </w:rPr>
        <w:t>frequency of a</w:t>
      </w:r>
      <w:r>
        <w:rPr>
          <w:i/>
          <w:iCs/>
          <w:sz w:val="20"/>
          <w:szCs w:val="20"/>
        </w:rPr>
        <w:t>dministration;</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7B2049">
        <w:rPr>
          <w:i/>
          <w:iCs/>
          <w:sz w:val="20"/>
          <w:szCs w:val="20"/>
        </w:rPr>
        <w:t>length of time animal maintained</w:t>
      </w:r>
      <w:r>
        <w:rPr>
          <w:i/>
          <w:iCs/>
          <w:sz w:val="20"/>
          <w:szCs w:val="20"/>
        </w:rPr>
        <w:t xml:space="preserve"> under influence;</w:t>
      </w:r>
      <w:r w:rsidRPr="007B2049">
        <w:rPr>
          <w:i/>
          <w:iCs/>
          <w:sz w:val="20"/>
          <w:szCs w:val="20"/>
        </w:rPr>
        <w:t xml:space="preserve"> </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7B2049">
        <w:rPr>
          <w:i/>
          <w:iCs/>
          <w:sz w:val="20"/>
          <w:szCs w:val="20"/>
        </w:rPr>
        <w:t>anti</w:t>
      </w:r>
      <w:r>
        <w:rPr>
          <w:i/>
          <w:iCs/>
          <w:sz w:val="20"/>
          <w:szCs w:val="20"/>
        </w:rPr>
        <w:t xml:space="preserve">cipated deficit/adverse effect, if any; </w:t>
      </w:r>
    </w:p>
    <w:p w:rsidR="00DC0D23"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7B2049">
        <w:rPr>
          <w:i/>
          <w:iCs/>
          <w:sz w:val="20"/>
          <w:szCs w:val="20"/>
        </w:rPr>
        <w:t>monitorin</w:t>
      </w:r>
      <w:r>
        <w:rPr>
          <w:i/>
          <w:iCs/>
          <w:sz w:val="20"/>
          <w:szCs w:val="20"/>
        </w:rPr>
        <w:t>g protocol/schedule for effects;</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sidRPr="00AA7597">
        <w:rPr>
          <w:i/>
          <w:iCs/>
          <w:sz w:val="20"/>
          <w:szCs w:val="20"/>
        </w:rPr>
        <w:t>monitoring procedures to ensure cell lines have been screened for rodent pathogens</w:t>
      </w:r>
      <w:r>
        <w:rPr>
          <w:i/>
          <w:iCs/>
          <w:sz w:val="20"/>
          <w:szCs w:val="20"/>
        </w:rPr>
        <w:t>; and</w:t>
      </w:r>
    </w:p>
    <w:p w:rsidR="00DC0D23" w:rsidRPr="00AA7597" w:rsidRDefault="00DC0D23" w:rsidP="00EE10BD">
      <w:pPr>
        <w:pStyle w:val="ListParagraph"/>
        <w:numPr>
          <w:ilvl w:val="0"/>
          <w:numId w:val="33"/>
        </w:numPr>
        <w:tabs>
          <w:tab w:val="left" w:pos="720"/>
          <w:tab w:val="left" w:pos="1440"/>
          <w:tab w:val="left" w:pos="2700"/>
          <w:tab w:val="left" w:pos="3240"/>
          <w:tab w:val="left" w:pos="5760"/>
          <w:tab w:val="left" w:pos="6480"/>
          <w:tab w:val="left" w:pos="7020"/>
          <w:tab w:val="right" w:pos="10080"/>
        </w:tabs>
        <w:spacing w:before="120"/>
        <w:ind w:left="1440"/>
        <w:contextualSpacing w:val="0"/>
        <w:jc w:val="both"/>
        <w:rPr>
          <w:i/>
          <w:iCs/>
        </w:rPr>
      </w:pPr>
      <w:r>
        <w:rPr>
          <w:i/>
          <w:iCs/>
          <w:sz w:val="20"/>
          <w:szCs w:val="20"/>
        </w:rPr>
        <w:t>i</w:t>
      </w:r>
      <w:r w:rsidRPr="00AA7597">
        <w:rPr>
          <w:i/>
          <w:iCs/>
          <w:sz w:val="20"/>
          <w:szCs w:val="20"/>
        </w:rPr>
        <w:t>f injectable agent(s) or silastic implant(s) are not commercially prepared and sterility guaranteed</w:t>
      </w:r>
      <w:r>
        <w:rPr>
          <w:i/>
          <w:iCs/>
          <w:sz w:val="20"/>
          <w:szCs w:val="20"/>
        </w:rPr>
        <w:t>,</w:t>
      </w:r>
      <w:r w:rsidRPr="00AA7597">
        <w:rPr>
          <w:i/>
          <w:iCs/>
          <w:sz w:val="20"/>
          <w:szCs w:val="20"/>
        </w:rPr>
        <w:t xml:space="preserve"> describe method used to assure the agent’s sterility when injected.</w:t>
      </w:r>
      <w:r w:rsidRPr="00AA7597">
        <w:rPr>
          <w:i/>
          <w:iCs/>
        </w:rPr>
        <w:t xml:space="preserve"> </w:t>
      </w:r>
      <w:r w:rsidRPr="00FC58F1">
        <w:tab/>
      </w:r>
      <w:r w:rsidRPr="00FC58F1">
        <w:tab/>
      </w:r>
    </w:p>
    <w:p w:rsidR="00DC0D23" w:rsidRPr="00931607"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rPr>
        <w:tab/>
      </w:r>
      <w:r w:rsidR="00DC0D23" w:rsidRPr="00FC58F1">
        <w:rPr>
          <w:b/>
          <w:bCs/>
          <w:smallCaps/>
        </w:rPr>
        <w:t>Survival surgery</w:t>
      </w:r>
      <w:r w:rsidR="00DC0D23" w:rsidRPr="00FC58F1">
        <w:rPr>
          <w:smallCaps/>
        </w:rPr>
        <w:t xml:space="preserve"> (</w:t>
      </w:r>
      <w:r w:rsidR="00DC0D23" w:rsidRPr="00FC58F1">
        <w:rPr>
          <w:b/>
          <w:bCs/>
          <w:smallCaps/>
        </w:rPr>
        <w:t>minor</w:t>
      </w:r>
      <w:r w:rsidR="00DC0D23" w:rsidRPr="00FC58F1">
        <w:rPr>
          <w:smallCaps/>
        </w:rPr>
        <w:t xml:space="preserve">) </w:t>
      </w:r>
    </w:p>
    <w:p w:rsidR="00DC0D23" w:rsidRPr="000D16E0"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If YES, complete Animal Surgery Information.</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rPr>
          <w:i/>
          <w:iCs/>
        </w:rPr>
        <w:tab/>
      </w:r>
      <w:r w:rsidR="00DC0D23" w:rsidRPr="004D0996">
        <w:rPr>
          <w:b/>
          <w:bCs/>
          <w:smallCaps/>
          <w:sz w:val="20"/>
          <w:szCs w:val="20"/>
        </w:rPr>
        <w:t>SURVIVAL SURGERY</w:t>
      </w:r>
      <w:r w:rsidR="00DC0D23">
        <w:t xml:space="preserve"> (</w:t>
      </w:r>
      <w:r w:rsidR="00DC0D23">
        <w:rPr>
          <w:b/>
          <w:bCs/>
          <w:smallCaps/>
        </w:rPr>
        <w:t xml:space="preserve">major, single)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smallCaps/>
        </w:rPr>
      </w:pPr>
      <w:r>
        <w:rPr>
          <w:i/>
          <w:iCs/>
          <w:sz w:val="20"/>
          <w:szCs w:val="20"/>
        </w:rPr>
        <w:tab/>
      </w:r>
      <w:r>
        <w:rPr>
          <w:i/>
          <w:iCs/>
          <w:sz w:val="20"/>
          <w:szCs w:val="20"/>
        </w:rPr>
        <w:tab/>
      </w:r>
      <w:r w:rsidRPr="00FC58F1">
        <w:rPr>
          <w:i/>
          <w:iCs/>
          <w:sz w:val="20"/>
          <w:szCs w:val="20"/>
        </w:rPr>
        <w:t>If YES, complete Animal Surgery Information.  A major operative procedure is one that enters a body cavity</w:t>
      </w:r>
      <w:r>
        <w:rPr>
          <w:i/>
          <w:iCs/>
          <w:sz w:val="20"/>
          <w:szCs w:val="20"/>
        </w:rPr>
        <w:t>. F</w:t>
      </w:r>
      <w:r w:rsidRPr="00FC58F1">
        <w:rPr>
          <w:i/>
          <w:iCs/>
          <w:sz w:val="20"/>
          <w:szCs w:val="20"/>
        </w:rPr>
        <w:t>or example, implanting a telemetry device into the body cavity</w:t>
      </w:r>
      <w:r>
        <w:rPr>
          <w:i/>
          <w:iCs/>
          <w:sz w:val="20"/>
          <w:szCs w:val="20"/>
        </w:rPr>
        <w:t xml:space="preserve"> constitutes a major operative procedure</w:t>
      </w:r>
      <w:r w:rsidRPr="00FC58F1">
        <w:rPr>
          <w:i/>
          <w:iCs/>
          <w:sz w:val="20"/>
          <w:szCs w:val="20"/>
        </w:rPr>
        <w:t xml:space="preserve">). </w:t>
      </w:r>
      <w:r w:rsidRPr="00FC58F1">
        <w:rPr>
          <w:smallCaps/>
        </w:rPr>
        <w:t xml:space="preserve">  </w:t>
      </w:r>
      <w:r w:rsidRPr="00FC58F1">
        <w:tab/>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Survival Surgeries</w:t>
      </w:r>
      <w:r w:rsidR="00DC0D23">
        <w:rPr>
          <w:b/>
          <w:bCs/>
          <w:smallCaps/>
        </w:rPr>
        <w:t xml:space="preserve"> </w:t>
      </w:r>
      <w:r w:rsidR="00DC0D23" w:rsidRPr="00547300">
        <w:rPr>
          <w:b/>
          <w:bCs/>
          <w:smallCaps/>
          <w:sz w:val="20"/>
          <w:szCs w:val="20"/>
        </w:rPr>
        <w:t>(MAJOR, MULTIPLE)</w:t>
      </w:r>
      <w:r w:rsidR="00DC0D23" w:rsidRPr="00FC58F1">
        <w:rPr>
          <w:b/>
          <w:bCs/>
          <w:smallCaps/>
        </w:rPr>
        <w:t xml:space="preserve"> </w:t>
      </w:r>
    </w:p>
    <w:p w:rsidR="00DC0D23" w:rsidRPr="000D16E0"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rPr>
      </w:pPr>
      <w:r>
        <w:rPr>
          <w:i/>
          <w:iCs/>
          <w:sz w:val="20"/>
          <w:szCs w:val="20"/>
        </w:rPr>
        <w:tab/>
      </w:r>
      <w:r>
        <w:rPr>
          <w:i/>
          <w:iCs/>
          <w:sz w:val="20"/>
          <w:szCs w:val="20"/>
        </w:rPr>
        <w:tab/>
      </w:r>
      <w:r w:rsidRPr="00FC58F1">
        <w:rPr>
          <w:i/>
          <w:iCs/>
          <w:sz w:val="20"/>
          <w:szCs w:val="20"/>
        </w:rPr>
        <w:t>If YES, complete Animal Surgery Information.</w:t>
      </w:r>
      <w:r>
        <w:rPr>
          <w:i/>
          <w:iCs/>
          <w:sz w:val="20"/>
          <w:szCs w:val="20"/>
        </w:rPr>
        <w:t xml:space="preserve"> </w:t>
      </w:r>
      <w:r w:rsidRPr="00FC58F1">
        <w:rPr>
          <w:i/>
          <w:iCs/>
          <w:sz w:val="20"/>
          <w:szCs w:val="20"/>
        </w:rPr>
        <w:t>You must provide additional justification to perform multiple major operative procedures on one animal. Removal of telemetry devices is an acceptable reason.</w:t>
      </w:r>
      <w:r w:rsidRPr="00FC58F1">
        <w:tab/>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lastRenderedPageBreak/>
        <w:t>Yes</w:t>
      </w:r>
      <w:r w:rsidRPr="00FC58F1">
        <w:rPr>
          <w:smallCaps/>
        </w:rPr>
        <w:tab/>
        <w:t>No</w:t>
      </w:r>
    </w:p>
    <w:p w:rsidR="00DC0D23" w:rsidRPr="000D16E0"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Non-survival surgery</w:t>
      </w:r>
      <w:r w:rsidR="00DC0D23" w:rsidRPr="00FC58F1">
        <w:t xml:space="preserve"> </w:t>
      </w:r>
      <w:r w:rsidR="00DC0D23" w:rsidRPr="00FC58F1">
        <w:rPr>
          <w:i/>
          <w:iCs/>
          <w:sz w:val="20"/>
          <w:szCs w:val="20"/>
        </w:rPr>
        <w:t>[If YES, complete Animal Surgery Information]</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Death as an Endpoint</w:t>
      </w:r>
      <w:r w:rsidR="00DC0D23" w:rsidRPr="00FC58F1">
        <w:t xml:space="preserve"> </w:t>
      </w:r>
    </w:p>
    <w:p w:rsidR="00DC0D23" w:rsidRDefault="00DC0D23" w:rsidP="00EE10BD">
      <w:pPr>
        <w:pStyle w:val="ListParagraph"/>
        <w:numPr>
          <w:ilvl w:val="0"/>
          <w:numId w:val="34"/>
        </w:numPr>
        <w:tabs>
          <w:tab w:val="left" w:pos="720"/>
          <w:tab w:val="left" w:pos="1440"/>
          <w:tab w:val="left" w:pos="2700"/>
          <w:tab w:val="left" w:pos="3240"/>
          <w:tab w:val="left" w:pos="5760"/>
          <w:tab w:val="left" w:pos="6480"/>
          <w:tab w:val="left" w:pos="7020"/>
          <w:tab w:val="right" w:pos="10080"/>
        </w:tabs>
        <w:spacing w:before="120"/>
        <w:contextualSpacing w:val="0"/>
        <w:rPr>
          <w:i/>
          <w:iCs/>
          <w:sz w:val="20"/>
          <w:szCs w:val="20"/>
        </w:rPr>
      </w:pPr>
      <w:r w:rsidRPr="00DC1EA0">
        <w:rPr>
          <w:i/>
          <w:iCs/>
          <w:sz w:val="20"/>
          <w:szCs w:val="20"/>
        </w:rPr>
        <w:t xml:space="preserve">If the protocol involves observing or studying the animal until death occurs you must provide scientific justification as to why an earlier endpoint is not acceptable. </w:t>
      </w:r>
    </w:p>
    <w:p w:rsidR="00DC0D23" w:rsidRDefault="00DC0D23" w:rsidP="00EE10BD">
      <w:pPr>
        <w:pStyle w:val="ListParagraph"/>
        <w:numPr>
          <w:ilvl w:val="0"/>
          <w:numId w:val="34"/>
        </w:numPr>
        <w:tabs>
          <w:tab w:val="left" w:pos="720"/>
          <w:tab w:val="left" w:pos="1440"/>
          <w:tab w:val="left" w:pos="2700"/>
          <w:tab w:val="left" w:pos="3240"/>
          <w:tab w:val="left" w:pos="5760"/>
          <w:tab w:val="left" w:pos="6480"/>
          <w:tab w:val="left" w:pos="7020"/>
          <w:tab w:val="right" w:pos="10080"/>
        </w:tabs>
        <w:spacing w:before="120"/>
        <w:contextualSpacing w:val="0"/>
        <w:rPr>
          <w:i/>
          <w:iCs/>
          <w:sz w:val="20"/>
          <w:szCs w:val="20"/>
        </w:rPr>
      </w:pPr>
      <w:r w:rsidRPr="00DC1EA0">
        <w:rPr>
          <w:i/>
          <w:iCs/>
          <w:sz w:val="20"/>
          <w:szCs w:val="20"/>
        </w:rPr>
        <w:t>If collecting the animal by shooting, lethal trapping or other means</w:t>
      </w:r>
      <w:r>
        <w:rPr>
          <w:i/>
          <w:iCs/>
          <w:sz w:val="20"/>
          <w:szCs w:val="20"/>
        </w:rPr>
        <w:t>, describe the method of euthanasia or humane killing to be used.</w:t>
      </w:r>
    </w:p>
    <w:p w:rsidR="00DC0D23" w:rsidRPr="00A220E2" w:rsidRDefault="00DC0D23" w:rsidP="00DC0D23">
      <w:pPr>
        <w:tabs>
          <w:tab w:val="left" w:pos="720"/>
          <w:tab w:val="left" w:pos="1440"/>
          <w:tab w:val="left" w:pos="2700"/>
          <w:tab w:val="left" w:pos="3240"/>
          <w:tab w:val="left" w:pos="5760"/>
          <w:tab w:val="left" w:pos="6480"/>
          <w:tab w:val="left" w:pos="7020"/>
          <w:tab w:val="right" w:pos="10080"/>
        </w:tabs>
        <w:spacing w:before="120"/>
        <w:jc w:val="both"/>
        <w:rPr>
          <w:i/>
          <w:iCs/>
          <w:sz w:val="20"/>
          <w:szCs w:val="20"/>
        </w:rPr>
      </w:pPr>
      <w:r w:rsidRPr="00A220E2">
        <w:rPr>
          <w:smallCaps/>
        </w:rPr>
        <w:t>Yes</w:t>
      </w:r>
      <w:r w:rsidRPr="00A220E2">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rsidRPr="00FC58F1">
        <w:rPr>
          <w:b/>
          <w:bCs/>
          <w:smallCaps/>
        </w:rPr>
        <w:t xml:space="preserve">Other </w:t>
      </w:r>
    </w:p>
    <w:p w:rsidR="00DC0D23" w:rsidRPr="000D16E0"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rPr>
          <w:i/>
          <w:iCs/>
          <w:sz w:val="20"/>
          <w:szCs w:val="20"/>
        </w:rPr>
      </w:pPr>
      <w:r>
        <w:rPr>
          <w:i/>
          <w:iCs/>
          <w:sz w:val="20"/>
          <w:szCs w:val="20"/>
        </w:rPr>
        <w:tab/>
      </w:r>
      <w:r>
        <w:rPr>
          <w:i/>
          <w:iCs/>
          <w:sz w:val="20"/>
          <w:szCs w:val="20"/>
        </w:rPr>
        <w:tab/>
      </w:r>
      <w:r w:rsidRPr="00FC58F1">
        <w:rPr>
          <w:i/>
          <w:iCs/>
          <w:sz w:val="20"/>
          <w:szCs w:val="20"/>
        </w:rPr>
        <w:t>Describe any other procedure to be administered not previously addressed.</w:t>
      </w:r>
      <w:r w:rsidRPr="00FC58F1">
        <w:rPr>
          <w:smallCaps/>
        </w:rPr>
        <w:tab/>
      </w:r>
      <w:r w:rsidRPr="00FC58F1">
        <w:rPr>
          <w:smallCaps/>
        </w:rPr>
        <w:tab/>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p>
    <w:p w:rsidR="00DC0D23" w:rsidRPr="004B4272" w:rsidRDefault="00DC0D23" w:rsidP="00DC0D23">
      <w:pPr>
        <w:rPr>
          <w:b/>
          <w:bCs/>
          <w:smallCaps/>
        </w:rPr>
      </w:pPr>
      <w:r>
        <w:rPr>
          <w:b/>
          <w:bCs/>
          <w:smallCaps/>
        </w:rPr>
        <w:br w:type="page"/>
      </w:r>
      <w:r>
        <w:rPr>
          <w:b/>
          <w:bCs/>
          <w:smallCaps/>
        </w:rPr>
        <w:lastRenderedPageBreak/>
        <w:t xml:space="preserve">SECTION V: ALTERNATIVES </w:t>
      </w:r>
      <w:r w:rsidRPr="0030115C">
        <w:rPr>
          <w:b/>
          <w:bCs/>
          <w:caps/>
        </w:rPr>
        <w:t>to procedures that cause pain or distress</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jc w:val="both"/>
        <w:rPr>
          <w:b/>
          <w:bCs/>
          <w:smallCaps/>
        </w:rPr>
      </w:pPr>
    </w:p>
    <w:p w:rsidR="00DC0D23" w:rsidRPr="0043390A" w:rsidRDefault="00DC0D23" w:rsidP="00DC0D23">
      <w:r w:rsidRPr="000B03FD">
        <w:t xml:space="preserve">The Animal Welfare Act and its implementing regulations, the Public Health Service Policy, and the Interagency Research Animal Committee (the last applies only to federal agencies) </w:t>
      </w:r>
      <w:r>
        <w:t xml:space="preserve">ALL </w:t>
      </w:r>
      <w:r w:rsidRPr="000B03FD">
        <w:t>require that the principal investigator consider alternatives to procedures that ma</w:t>
      </w:r>
      <w:r>
        <w:t>y cause more than a momentary or</w:t>
      </w:r>
      <w:r w:rsidRPr="000B03FD">
        <w:t xml:space="preserve"> slight pain or distress to the animal. </w:t>
      </w:r>
      <w:r w:rsidRPr="0043390A">
        <w:t>The term “distress” is not defined under the Animal Welfare Act or its implementing regulations, under PHS Policy. Although not defined by the U.S. Government Principles for the Utilization and Care of Vertebrate Animals Used in Testing, Research, and Training, those Principles state that, “Unless the contrary is established, investigators should consider that procedures that cause pain or distress in human beings may cause pain or distress in other animals.”</w:t>
      </w:r>
    </w:p>
    <w:p w:rsidR="00DC0D23" w:rsidRPr="0043390A" w:rsidRDefault="00DC0D23" w:rsidP="00DC0D23"/>
    <w:p w:rsidR="00DC0D23" w:rsidRDefault="00DC0D23" w:rsidP="00DC0D23">
      <w:pPr>
        <w:rPr>
          <w:color w:val="000000"/>
        </w:rPr>
      </w:pPr>
      <w:r w:rsidRPr="0043390A">
        <w:t xml:space="preserve">In the ILAR Guide to the Care and Use of Laboratory Animals (2011), the term distress is defined as “…an aversive state in which an animal fails to cope or adjust to various stressors with which it is presented….[although it] …may not induce an immediate and observable pathologic or behavioral alteration …” For the purpose of completing this table, please use this definition. You may also refer to </w:t>
      </w:r>
      <w:r w:rsidRPr="0043390A">
        <w:rPr>
          <w:color w:val="000000"/>
        </w:rPr>
        <w:t>Attachment A for category descriptions and examples</w:t>
      </w:r>
      <w:r>
        <w:rPr>
          <w:color w:val="000000"/>
        </w:rPr>
        <w:t xml:space="preserve">. </w:t>
      </w:r>
    </w:p>
    <w:p w:rsidR="00DC0D23" w:rsidRDefault="00DC0D23" w:rsidP="00DC0D23">
      <w:pPr>
        <w:rPr>
          <w:color w:val="000000"/>
        </w:rPr>
      </w:pPr>
    </w:p>
    <w:p w:rsidR="00DC0D23" w:rsidRDefault="00DC0D23" w:rsidP="00DC0D23">
      <w:pPr>
        <w:rPr>
          <w:color w:val="000000"/>
        </w:rPr>
      </w:pPr>
      <w:r>
        <w:rPr>
          <w:color w:val="000000"/>
        </w:rPr>
        <w:t xml:space="preserve">Complete this table based on anticipated levels of pain and distress for your procedures. </w:t>
      </w:r>
    </w:p>
    <w:tbl>
      <w:tblPr>
        <w:tblpPr w:leftFromText="180" w:rightFromText="180" w:vertAnchor="text" w:horzAnchor="margin" w:tblpXSpec="center" w:tblpY="22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0"/>
        <w:gridCol w:w="1970"/>
        <w:gridCol w:w="2238"/>
        <w:gridCol w:w="2052"/>
      </w:tblGrid>
      <w:tr w:rsidR="00DC0D23" w:rsidRPr="00320F30" w:rsidTr="00F928A2">
        <w:trPr>
          <w:trHeight w:val="450"/>
        </w:trPr>
        <w:tc>
          <w:tcPr>
            <w:tcW w:w="3100" w:type="dxa"/>
            <w:tcMar>
              <w:left w:w="58" w:type="dxa"/>
              <w:right w:w="58" w:type="dxa"/>
            </w:tcMar>
          </w:tcPr>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both"/>
              <w:rPr>
                <w:b/>
                <w:bCs/>
                <w:smallCaps/>
                <w:sz w:val="28"/>
                <w:szCs w:val="28"/>
                <w:highlight w:val="yellow"/>
              </w:rPr>
            </w:pPr>
          </w:p>
          <w:p w:rsidR="00DC0D23" w:rsidRPr="00306D89" w:rsidRDefault="00DC0D23" w:rsidP="00F928A2">
            <w:pPr>
              <w:tabs>
                <w:tab w:val="left" w:pos="2267"/>
              </w:tabs>
              <w:rPr>
                <w:sz w:val="28"/>
                <w:szCs w:val="28"/>
                <w:highlight w:val="yellow"/>
              </w:rPr>
            </w:pPr>
          </w:p>
        </w:tc>
        <w:tc>
          <w:tcPr>
            <w:tcW w:w="1970" w:type="dxa"/>
            <w:tcMar>
              <w:left w:w="58" w:type="dxa"/>
              <w:right w:w="58" w:type="dxa"/>
            </w:tcMar>
          </w:tcPr>
          <w:p w:rsidR="00DC0D23" w:rsidRPr="00E8400B"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caps/>
              </w:rPr>
            </w:pPr>
            <w:r w:rsidRPr="00E8400B">
              <w:rPr>
                <w:b/>
                <w:bCs/>
                <w:caps/>
                <w:sz w:val="22"/>
                <w:szCs w:val="22"/>
              </w:rPr>
              <w:t>aphis category c</w:t>
            </w:r>
          </w:p>
          <w:p w:rsidR="00DC0D23" w:rsidRPr="00306D89"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rPr>
                <w:smallCaps/>
                <w:highlight w:val="yellow"/>
              </w:rPr>
            </w:pPr>
            <w:r w:rsidRPr="00306D89">
              <w:rPr>
                <w:smallCaps/>
                <w:sz w:val="22"/>
                <w:szCs w:val="22"/>
              </w:rPr>
              <w:t xml:space="preserve"> no pain</w:t>
            </w:r>
            <w:r>
              <w:rPr>
                <w:smallCaps/>
                <w:sz w:val="22"/>
                <w:szCs w:val="22"/>
              </w:rPr>
              <w:t xml:space="preserve">, </w:t>
            </w:r>
            <w:r w:rsidRPr="008E5853">
              <w:rPr>
                <w:smallCaps/>
                <w:sz w:val="22"/>
                <w:szCs w:val="22"/>
              </w:rPr>
              <w:t>distress</w:t>
            </w:r>
            <w:r>
              <w:rPr>
                <w:smallCaps/>
                <w:sz w:val="22"/>
                <w:szCs w:val="22"/>
              </w:rPr>
              <w:t>,</w:t>
            </w:r>
            <w:r w:rsidRPr="00306D89">
              <w:rPr>
                <w:smallCaps/>
                <w:sz w:val="22"/>
                <w:szCs w:val="22"/>
              </w:rPr>
              <w:t xml:space="preserve"> or the use of pain-relieving drugs</w:t>
            </w:r>
          </w:p>
        </w:tc>
        <w:tc>
          <w:tcPr>
            <w:tcW w:w="2238" w:type="dxa"/>
            <w:tcMar>
              <w:left w:w="58" w:type="dxa"/>
              <w:right w:w="58" w:type="dxa"/>
            </w:tcMar>
          </w:tcPr>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jc w:val="center"/>
              <w:rPr>
                <w:b/>
                <w:smallCaps/>
              </w:rPr>
            </w:pPr>
            <w:r w:rsidRPr="00E8400B">
              <w:rPr>
                <w:b/>
                <w:smallCaps/>
                <w:sz w:val="22"/>
                <w:szCs w:val="22"/>
              </w:rPr>
              <w:t>APHIS</w:t>
            </w:r>
          </w:p>
          <w:p w:rsidR="00DC0D23" w:rsidRPr="00E8400B"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jc w:val="center"/>
              <w:rPr>
                <w:b/>
                <w:smallCaps/>
              </w:rPr>
            </w:pPr>
            <w:r w:rsidRPr="00E8400B">
              <w:rPr>
                <w:b/>
                <w:smallCaps/>
                <w:sz w:val="22"/>
                <w:szCs w:val="22"/>
              </w:rPr>
              <w:t>C</w:t>
            </w:r>
            <w:r w:rsidRPr="00E8400B">
              <w:rPr>
                <w:b/>
                <w:caps/>
                <w:sz w:val="22"/>
                <w:szCs w:val="22"/>
              </w:rPr>
              <w:t>ategory</w:t>
            </w:r>
            <w:r w:rsidRPr="00E8400B">
              <w:rPr>
                <w:b/>
                <w:smallCaps/>
                <w:sz w:val="22"/>
                <w:szCs w:val="22"/>
              </w:rPr>
              <w:t xml:space="preserve"> D</w:t>
            </w:r>
          </w:p>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p>
          <w:p w:rsidR="00DC0D23" w:rsidRPr="00F61A5C"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sidRPr="00F61A5C">
              <w:rPr>
                <w:smallCaps/>
                <w:sz w:val="22"/>
                <w:szCs w:val="22"/>
              </w:rPr>
              <w:t>Teaching, Research, Surgery, or tests</w:t>
            </w:r>
          </w:p>
          <w:p w:rsidR="00DC0D23" w:rsidRPr="00306D89"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sidRPr="00F61A5C">
              <w:rPr>
                <w:smallCaps/>
                <w:sz w:val="22"/>
                <w:szCs w:val="22"/>
              </w:rPr>
              <w:t>involving pain or distress for which appropriate anesthetic, analgesic, or tranqulizing drugs will be used</w:t>
            </w:r>
          </w:p>
        </w:tc>
        <w:tc>
          <w:tcPr>
            <w:tcW w:w="2052" w:type="dxa"/>
            <w:tcMar>
              <w:left w:w="58" w:type="dxa"/>
              <w:right w:w="58" w:type="dxa"/>
            </w:tcMar>
          </w:tcPr>
          <w:p w:rsidR="00DC0D23" w:rsidRPr="00E8400B"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jc w:val="center"/>
              <w:rPr>
                <w:b/>
                <w:smallCaps/>
              </w:rPr>
            </w:pPr>
            <w:r w:rsidRPr="00E8400B">
              <w:rPr>
                <w:b/>
                <w:smallCaps/>
                <w:sz w:val="22"/>
                <w:szCs w:val="22"/>
              </w:rPr>
              <w:t>APHIS</w:t>
            </w:r>
          </w:p>
          <w:p w:rsidR="00DC0D23" w:rsidRPr="00306D89"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sidRPr="00274719">
              <w:rPr>
                <w:b/>
                <w:bCs/>
                <w:caps/>
                <w:sz w:val="22"/>
                <w:szCs w:val="22"/>
              </w:rPr>
              <w:t>Category E</w:t>
            </w:r>
            <w:r w:rsidRPr="00306D89">
              <w:rPr>
                <w:smallCaps/>
                <w:sz w:val="22"/>
                <w:szCs w:val="22"/>
              </w:rPr>
              <w:t xml:space="preserve"> teaching</w:t>
            </w:r>
            <w:r>
              <w:rPr>
                <w:smallCaps/>
                <w:sz w:val="22"/>
                <w:szCs w:val="22"/>
              </w:rPr>
              <w:t>,</w:t>
            </w:r>
            <w:r w:rsidRPr="00306D89">
              <w:rPr>
                <w:smallCaps/>
                <w:sz w:val="22"/>
                <w:szCs w:val="22"/>
              </w:rPr>
              <w:t xml:space="preserve"> experiments, research, surgery, or tests involving pain or distress</w:t>
            </w:r>
            <w:r>
              <w:rPr>
                <w:smallCaps/>
                <w:sz w:val="22"/>
                <w:szCs w:val="22"/>
              </w:rPr>
              <w:t xml:space="preserve"> </w:t>
            </w:r>
            <w:r w:rsidRPr="00306D89">
              <w:rPr>
                <w:smallCaps/>
                <w:sz w:val="22"/>
                <w:szCs w:val="22"/>
              </w:rPr>
              <w:t>for which the use of appropriate</w:t>
            </w:r>
          </w:p>
          <w:p w:rsidR="00DC0D23" w:rsidRPr="00306D89"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sidRPr="00306D89">
              <w:rPr>
                <w:smallCaps/>
                <w:sz w:val="22"/>
                <w:szCs w:val="22"/>
              </w:rPr>
              <w:t>anesthetic, analgesic, or tranquilizing drugs would</w:t>
            </w:r>
          </w:p>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Pr>
                <w:smallCaps/>
                <w:sz w:val="22"/>
                <w:szCs w:val="22"/>
              </w:rPr>
              <w:t>adversely affect</w:t>
            </w:r>
            <w:r w:rsidRPr="00306D89">
              <w:rPr>
                <w:smallCaps/>
                <w:sz w:val="22"/>
                <w:szCs w:val="22"/>
              </w:rPr>
              <w:t xml:space="preserve"> the procedures, results, or</w:t>
            </w:r>
          </w:p>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smallCaps/>
              </w:rPr>
            </w:pPr>
            <w:r w:rsidRPr="00306D89">
              <w:rPr>
                <w:smallCaps/>
                <w:sz w:val="22"/>
                <w:szCs w:val="22"/>
              </w:rPr>
              <w:t>interpretation of the teaching, research,</w:t>
            </w:r>
          </w:p>
          <w:p w:rsidR="00DC0D23"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rPr>
                <w:b/>
                <w:bCs/>
                <w:smallCaps/>
                <w:sz w:val="28"/>
                <w:szCs w:val="28"/>
                <w:highlight w:val="yellow"/>
              </w:rPr>
            </w:pPr>
            <w:r w:rsidRPr="00306D89">
              <w:rPr>
                <w:smallCaps/>
                <w:sz w:val="22"/>
                <w:szCs w:val="22"/>
              </w:rPr>
              <w:t>experiments, surgery, or tests.</w:t>
            </w:r>
          </w:p>
        </w:tc>
      </w:tr>
      <w:tr w:rsidR="00DC0D23" w:rsidRPr="00320F30" w:rsidTr="00F928A2">
        <w:trPr>
          <w:trHeight w:val="450"/>
        </w:trPr>
        <w:tc>
          <w:tcPr>
            <w:tcW w:w="3100" w:type="dxa"/>
            <w:tcMar>
              <w:left w:w="58" w:type="dxa"/>
              <w:right w:w="58" w:type="dxa"/>
            </w:tcMar>
          </w:tcPr>
          <w:p w:rsidR="00DC0D23" w:rsidRPr="00320F30"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rPr>
                <w:b/>
                <w:bCs/>
                <w:smallCaps/>
                <w:highlight w:val="yellow"/>
              </w:rPr>
            </w:pPr>
            <w:r w:rsidRPr="00320F30">
              <w:rPr>
                <w:smallCaps/>
              </w:rPr>
              <w:t xml:space="preserve">expected </w:t>
            </w:r>
            <w:r w:rsidRPr="00320F30">
              <w:rPr>
                <w:smallCaps/>
                <w:u w:val="single"/>
              </w:rPr>
              <w:t>prior to</w:t>
            </w:r>
            <w:r>
              <w:rPr>
                <w:smallCaps/>
              </w:rPr>
              <w:t xml:space="preserve"> </w:t>
            </w:r>
            <w:r w:rsidRPr="00320F30">
              <w:rPr>
                <w:smallCaps/>
              </w:rPr>
              <w:t>procedure</w:t>
            </w:r>
          </w:p>
        </w:tc>
        <w:tc>
          <w:tcPr>
            <w:tcW w:w="1970"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238"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052"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r>
      <w:tr w:rsidR="00DC0D23" w:rsidRPr="00320F30" w:rsidTr="00F928A2">
        <w:trPr>
          <w:trHeight w:val="450"/>
        </w:trPr>
        <w:tc>
          <w:tcPr>
            <w:tcW w:w="3100" w:type="dxa"/>
            <w:tcMar>
              <w:left w:w="58" w:type="dxa"/>
              <w:right w:w="58" w:type="dxa"/>
            </w:tcMar>
          </w:tcPr>
          <w:p w:rsidR="00DC0D23" w:rsidRPr="00320F30"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both"/>
              <w:rPr>
                <w:b/>
                <w:bCs/>
                <w:smallCaps/>
                <w:highlight w:val="yellow"/>
              </w:rPr>
            </w:pPr>
            <w:r w:rsidRPr="00320F30">
              <w:rPr>
                <w:smallCaps/>
              </w:rPr>
              <w:t xml:space="preserve">expected </w:t>
            </w:r>
            <w:r w:rsidRPr="00320F30">
              <w:rPr>
                <w:smallCaps/>
                <w:u w:val="single"/>
              </w:rPr>
              <w:t>during</w:t>
            </w:r>
            <w:r w:rsidRPr="00320F30">
              <w:rPr>
                <w:smallCaps/>
              </w:rPr>
              <w:t xml:space="preserve"> procedure  </w:t>
            </w:r>
          </w:p>
        </w:tc>
        <w:tc>
          <w:tcPr>
            <w:tcW w:w="1970"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238"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052"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r>
      <w:tr w:rsidR="00DC0D23" w:rsidRPr="00320F30" w:rsidTr="00F928A2">
        <w:trPr>
          <w:trHeight w:val="450"/>
        </w:trPr>
        <w:tc>
          <w:tcPr>
            <w:tcW w:w="3100" w:type="dxa"/>
            <w:tcMar>
              <w:left w:w="58" w:type="dxa"/>
              <w:right w:w="58" w:type="dxa"/>
            </w:tcMar>
          </w:tcPr>
          <w:p w:rsidR="00DC0D23" w:rsidRPr="00320F30" w:rsidRDefault="00DC0D23"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both"/>
              <w:rPr>
                <w:b/>
                <w:bCs/>
                <w:smallCaps/>
                <w:highlight w:val="yellow"/>
              </w:rPr>
            </w:pPr>
            <w:r w:rsidRPr="00320F30">
              <w:rPr>
                <w:smallCaps/>
              </w:rPr>
              <w:t xml:space="preserve">expected </w:t>
            </w:r>
            <w:r w:rsidRPr="00320F30">
              <w:rPr>
                <w:smallCaps/>
                <w:u w:val="single"/>
              </w:rPr>
              <w:t>post</w:t>
            </w:r>
            <w:r w:rsidRPr="00320F30">
              <w:rPr>
                <w:smallCaps/>
              </w:rPr>
              <w:t xml:space="preserve"> procedure  </w:t>
            </w:r>
          </w:p>
        </w:tc>
        <w:tc>
          <w:tcPr>
            <w:tcW w:w="1970"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238"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c>
          <w:tcPr>
            <w:tcW w:w="2052" w:type="dxa"/>
          </w:tcPr>
          <w:p w:rsidR="00DC0D23" w:rsidRPr="00320F30" w:rsidRDefault="000C39D1" w:rsidP="00F928A2">
            <w:pPr>
              <w:tabs>
                <w:tab w:val="left" w:pos="1440"/>
                <w:tab w:val="left" w:pos="3960"/>
                <w:tab w:val="left" w:pos="4320"/>
                <w:tab w:val="left" w:pos="4860"/>
                <w:tab w:val="left" w:pos="5220"/>
                <w:tab w:val="left" w:pos="5400"/>
                <w:tab w:val="left" w:pos="5940"/>
                <w:tab w:val="left" w:pos="6300"/>
                <w:tab w:val="left" w:pos="6480"/>
                <w:tab w:val="right" w:pos="10080"/>
              </w:tabs>
              <w:spacing w:before="120"/>
              <w:jc w:val="center"/>
              <w:rPr>
                <w:b/>
                <w:bCs/>
                <w:smallCaps/>
                <w:sz w:val="28"/>
                <w:szCs w:val="28"/>
                <w:highlight w:val="yellow"/>
              </w:rPr>
            </w:pPr>
            <w:r w:rsidRPr="00320F30">
              <w:fldChar w:fldCharType="begin">
                <w:ffData>
                  <w:name w:val="Check22"/>
                  <w:enabled/>
                  <w:calcOnExit w:val="0"/>
                  <w:checkBox>
                    <w:size w:val="20"/>
                    <w:default w:val="0"/>
                  </w:checkBox>
                </w:ffData>
              </w:fldChar>
            </w:r>
            <w:r w:rsidR="00DC0D23" w:rsidRPr="00320F30">
              <w:instrText xml:space="preserve"> FORMCHECKBOX </w:instrText>
            </w:r>
            <w:r w:rsidR="00A84536">
              <w:fldChar w:fldCharType="separate"/>
            </w:r>
            <w:r w:rsidRPr="00320F30">
              <w:fldChar w:fldCharType="end"/>
            </w:r>
          </w:p>
        </w:tc>
      </w:tr>
    </w:tbl>
    <w:p w:rsidR="00DC0D23" w:rsidRDefault="00DC0D23" w:rsidP="00DC0D23">
      <w:pPr>
        <w:tabs>
          <w:tab w:val="left" w:pos="720"/>
          <w:tab w:val="left" w:pos="1440"/>
          <w:tab w:val="left" w:pos="2700"/>
          <w:tab w:val="left" w:pos="3240"/>
          <w:tab w:val="left" w:pos="5760"/>
          <w:tab w:val="right" w:pos="10080"/>
        </w:tabs>
        <w:spacing w:before="120"/>
        <w:rPr>
          <w:color w:val="0000FF"/>
        </w:rPr>
      </w:pPr>
      <w:r w:rsidRPr="00F61A5C">
        <w:rPr>
          <w:b/>
          <w:smallCaps/>
          <w:sz w:val="28"/>
          <w:szCs w:val="28"/>
        </w:rPr>
        <w:t xml:space="preserve">For all procedures </w:t>
      </w:r>
      <w:r w:rsidRPr="00EB1919">
        <w:rPr>
          <w:b/>
          <w:smallCaps/>
        </w:rPr>
        <w:t xml:space="preserve">in </w:t>
      </w:r>
      <w:r w:rsidRPr="00EB1919">
        <w:rPr>
          <w:b/>
          <w:bCs/>
          <w:caps/>
        </w:rPr>
        <w:t>Categories d and e</w:t>
      </w:r>
      <w:r w:rsidRPr="00F61A5C">
        <w:rPr>
          <w:b/>
          <w:smallCaps/>
          <w:sz w:val="28"/>
          <w:szCs w:val="28"/>
        </w:rPr>
        <w:t xml:space="preserve">, describe </w:t>
      </w:r>
      <w:r w:rsidRPr="00EB1919">
        <w:rPr>
          <w:b/>
          <w:smallCaps/>
        </w:rPr>
        <w:t>ANY</w:t>
      </w:r>
      <w:r>
        <w:rPr>
          <w:b/>
          <w:smallCaps/>
          <w:sz w:val="28"/>
          <w:szCs w:val="28"/>
        </w:rPr>
        <w:t xml:space="preserve"> </w:t>
      </w:r>
      <w:r w:rsidRPr="00F61A5C">
        <w:rPr>
          <w:b/>
          <w:smallCaps/>
          <w:sz w:val="28"/>
          <w:szCs w:val="28"/>
        </w:rPr>
        <w:t xml:space="preserve">measures you will take to </w:t>
      </w:r>
      <w:r w:rsidRPr="00F61A5C">
        <w:rPr>
          <w:b/>
          <w:smallCaps/>
          <w:sz w:val="28"/>
          <w:szCs w:val="28"/>
          <w:u w:val="single"/>
        </w:rPr>
        <w:t>alleviate</w:t>
      </w:r>
      <w:r w:rsidRPr="00F61A5C">
        <w:rPr>
          <w:b/>
          <w:smallCaps/>
          <w:sz w:val="28"/>
          <w:szCs w:val="28"/>
        </w:rPr>
        <w:t xml:space="preserve"> pain/distress</w:t>
      </w:r>
      <w:r>
        <w:rPr>
          <w:color w:val="0000FF"/>
        </w:rPr>
        <w:t xml:space="preserve">. </w:t>
      </w:r>
    </w:p>
    <w:p w:rsidR="00DC0D23" w:rsidRDefault="00DC0D23" w:rsidP="00DC0D23">
      <w:pPr>
        <w:tabs>
          <w:tab w:val="left" w:pos="720"/>
          <w:tab w:val="left" w:pos="1440"/>
          <w:tab w:val="left" w:pos="2700"/>
          <w:tab w:val="left" w:pos="3240"/>
          <w:tab w:val="left" w:pos="5760"/>
          <w:tab w:val="right" w:pos="10080"/>
        </w:tabs>
        <w:spacing w:before="120"/>
        <w:ind w:left="1440" w:hanging="1440"/>
        <w:rPr>
          <w:color w:val="0000FF"/>
        </w:rPr>
      </w:pPr>
    </w:p>
    <w:p w:rsidR="00DC0D23" w:rsidRPr="002750DA" w:rsidRDefault="00DC0D23" w:rsidP="00DC0D23">
      <w:r w:rsidRPr="00C405C2">
        <w:t xml:space="preserve">Provide a detailed description of the methods to be used. For any method </w:t>
      </w:r>
      <w:r w:rsidRPr="00C405C2">
        <w:rPr>
          <w:rFonts w:eastAsia="Times New Roman"/>
          <w:color w:val="000000"/>
          <w:lang w:eastAsia="en-US"/>
        </w:rPr>
        <w:t>that may cause more than momentary or slight pain or distress to the animals, provide a written narrative description of the effort made to identify and evaluate alternatives to these methods.</w:t>
      </w:r>
      <w:r w:rsidRPr="00C405C2">
        <w:t xml:space="preserve"> This narrative must provide details on the methods used and sources consulted to determine that alternative procedures are either not available or not acceptable</w:t>
      </w:r>
      <w:r w:rsidRPr="002750DA">
        <w:t xml:space="preserve">. If no published literature or sources are available, </w:t>
      </w:r>
      <w:r>
        <w:t xml:space="preserve">the researcher </w:t>
      </w:r>
      <w:r w:rsidRPr="002750DA">
        <w:t xml:space="preserve">may describe discussions with other researchers with relevant experience and/or your own, unpublished observations. If </w:t>
      </w:r>
      <w:r w:rsidRPr="007A1ACE">
        <w:t>the answer relies in whole or in part</w:t>
      </w:r>
      <w:r w:rsidRPr="002750DA">
        <w:t xml:space="preserve"> on discussions with other researchers, consider providing contact information for these individuals as the IACUC may wish to consult with one or more of them. </w:t>
      </w:r>
    </w:p>
    <w:p w:rsidR="00DC0D23" w:rsidRDefault="00DC0D23" w:rsidP="00DC0D23">
      <w:pPr>
        <w:tabs>
          <w:tab w:val="left" w:pos="720"/>
          <w:tab w:val="left" w:pos="1440"/>
          <w:tab w:val="left" w:pos="2700"/>
          <w:tab w:val="left" w:pos="3240"/>
          <w:tab w:val="left" w:pos="5760"/>
          <w:tab w:val="right" w:pos="10080"/>
        </w:tabs>
        <w:spacing w:before="120"/>
        <w:ind w:left="1440" w:hanging="1440"/>
        <w:rPr>
          <w:color w:val="0000FF"/>
        </w:rPr>
      </w:pPr>
    </w:p>
    <w:p w:rsidR="00DC0D23" w:rsidRDefault="00DC0D23" w:rsidP="00DC0D23">
      <w:pPr>
        <w:rPr>
          <w:b/>
          <w:bCs/>
        </w:rPr>
      </w:pPr>
      <w:r>
        <w:rPr>
          <w:b/>
          <w:bCs/>
        </w:rPr>
        <w:t>Literature search</w:t>
      </w:r>
    </w:p>
    <w:p w:rsidR="00DC0D23" w:rsidRDefault="00DC0D23" w:rsidP="00DC0D23">
      <w:pPr>
        <w:rPr>
          <w:b/>
          <w:bCs/>
        </w:rPr>
      </w:pPr>
    </w:p>
    <w:p w:rsidR="00DC0D23" w:rsidRDefault="00DC0D23" w:rsidP="00DC0D23">
      <w:pPr>
        <w:shd w:val="clear" w:color="auto" w:fill="FFFFFF"/>
        <w:spacing w:after="180"/>
        <w:ind w:right="75"/>
      </w:pPr>
      <w:r w:rsidRPr="004D0996">
        <w:t>To satisfy the alternatives requirement, a literature search</w:t>
      </w:r>
      <w:r>
        <w:t xml:space="preserve"> </w:t>
      </w:r>
      <w:r w:rsidRPr="007A1ACE">
        <w:t>is required</w:t>
      </w:r>
      <w:r w:rsidRPr="004D0996">
        <w:t>. The Animal Welfare Act regulations suggest the use of the USDA National Agricultural Library’s Animal Welfare Information Center, which has a compilation of databases [http://awic.nal.usda.gov/literature-searching-and-databases/databases]. However, these dozens of databases include many that are not useful for searching for alternatives and most are useful only for biomedical research. Do not feel constrained to use this particular resource; any relevant source is acceptable. The taxon-specific guidelines, for instance, include hundreds of species-specific references.</w:t>
      </w:r>
      <w:r>
        <w:t xml:space="preserve"> </w:t>
      </w:r>
    </w:p>
    <w:p w:rsidR="00DC0D23" w:rsidRDefault="00A84536" w:rsidP="00EE10BD">
      <w:pPr>
        <w:pStyle w:val="ListParagraph"/>
        <w:numPr>
          <w:ilvl w:val="0"/>
          <w:numId w:val="42"/>
        </w:numPr>
        <w:contextualSpacing w:val="0"/>
      </w:pPr>
      <w:hyperlink r:id="rId32" w:history="1">
        <w:r w:rsidR="00DC0D23" w:rsidRPr="00F93885">
          <w:rPr>
            <w:rStyle w:val="Hyperlink"/>
          </w:rPr>
          <w:t>American Society of Mammalogists Animal Care and Use Guidelines</w:t>
        </w:r>
      </w:hyperlink>
    </w:p>
    <w:p w:rsidR="00DC0D23" w:rsidRDefault="00A84536" w:rsidP="00EE10BD">
      <w:pPr>
        <w:pStyle w:val="ListParagraph"/>
        <w:numPr>
          <w:ilvl w:val="0"/>
          <w:numId w:val="42"/>
        </w:numPr>
        <w:contextualSpacing w:val="0"/>
      </w:pPr>
      <w:hyperlink r:id="rId33" w:history="1">
        <w:r w:rsidR="00DC0D23" w:rsidRPr="00F93885">
          <w:rPr>
            <w:rStyle w:val="Hyperlink"/>
          </w:rPr>
          <w:t>Ornithological Council Guidelines to the Use of Wild Birds in Research</w:t>
        </w:r>
      </w:hyperlink>
    </w:p>
    <w:p w:rsidR="00DC0D23" w:rsidRDefault="00A84536" w:rsidP="00EE10BD">
      <w:pPr>
        <w:pStyle w:val="ListParagraph"/>
        <w:numPr>
          <w:ilvl w:val="0"/>
          <w:numId w:val="42"/>
        </w:numPr>
        <w:contextualSpacing w:val="0"/>
      </w:pPr>
      <w:hyperlink r:id="rId34" w:history="1">
        <w:r w:rsidR="00DC0D23" w:rsidRPr="00F93885">
          <w:rPr>
            <w:rStyle w:val="Hyperlink"/>
          </w:rPr>
          <w:t>American Fisheries Society, American Institute of Fishery Research Biologists, and American Society of Ichthyologists and Herpetologists Guidelines to the Use of Fishes in Research</w:t>
        </w:r>
      </w:hyperlink>
    </w:p>
    <w:p w:rsidR="00DC0D23" w:rsidRPr="004D0996" w:rsidRDefault="00DC0D23" w:rsidP="00EE10BD">
      <w:pPr>
        <w:pStyle w:val="ListParagraph"/>
        <w:numPr>
          <w:ilvl w:val="0"/>
          <w:numId w:val="42"/>
        </w:numPr>
        <w:contextualSpacing w:val="0"/>
      </w:pPr>
      <w:r>
        <w:t xml:space="preserve"> </w:t>
      </w:r>
      <w:hyperlink r:id="rId35" w:history="1">
        <w:r w:rsidRPr="00F93885">
          <w:rPr>
            <w:rStyle w:val="Hyperlink"/>
          </w:rPr>
          <w:t>American Society of Ichthyologists and Herpetologists  Guidelines to the Use of Amphibians and Reptiles in Research</w:t>
        </w:r>
      </w:hyperlink>
    </w:p>
    <w:p w:rsidR="00DC0D23" w:rsidRDefault="00DC0D23" w:rsidP="00DC0D23">
      <w:pPr>
        <w:shd w:val="clear" w:color="auto" w:fill="FFFFFF"/>
        <w:spacing w:after="180"/>
        <w:ind w:right="75"/>
      </w:pPr>
      <w:r w:rsidRPr="004D0996">
        <w:t xml:space="preserve"> </w:t>
      </w:r>
    </w:p>
    <w:p w:rsidR="00DC0D23" w:rsidRDefault="00DC0D23" w:rsidP="00DC0D23">
      <w:pPr>
        <w:shd w:val="clear" w:color="auto" w:fill="FFFFFF"/>
        <w:spacing w:after="180"/>
        <w:ind w:right="75"/>
      </w:pPr>
      <w:r>
        <w:t>Describe your search strategy by:</w:t>
      </w:r>
    </w:p>
    <w:p w:rsidR="00DC0D23" w:rsidRDefault="00DC0D23" w:rsidP="00EE10BD">
      <w:pPr>
        <w:pStyle w:val="ListParagraph"/>
        <w:numPr>
          <w:ilvl w:val="0"/>
          <w:numId w:val="9"/>
        </w:numPr>
        <w:shd w:val="clear" w:color="auto" w:fill="FFFFFF"/>
        <w:spacing w:after="180"/>
        <w:ind w:left="1440" w:right="72"/>
        <w:contextualSpacing w:val="0"/>
      </w:pPr>
      <w:r w:rsidRPr="004D0996">
        <w:t>Identify</w:t>
      </w:r>
      <w:r>
        <w:t>ing</w:t>
      </w:r>
      <w:r w:rsidRPr="004D0996">
        <w:t xml:space="preserve"> the sources o</w:t>
      </w:r>
      <w:r>
        <w:t>f information or databases used</w:t>
      </w:r>
    </w:p>
    <w:p w:rsidR="00DC0D23" w:rsidRDefault="00DC0D23" w:rsidP="00EE10BD">
      <w:pPr>
        <w:pStyle w:val="ListParagraph"/>
        <w:numPr>
          <w:ilvl w:val="0"/>
          <w:numId w:val="9"/>
        </w:numPr>
        <w:shd w:val="clear" w:color="auto" w:fill="FFFFFF"/>
        <w:spacing w:after="180"/>
        <w:ind w:left="1440" w:right="72"/>
        <w:contextualSpacing w:val="0"/>
      </w:pPr>
      <w:r>
        <w:t>T</w:t>
      </w:r>
      <w:r w:rsidRPr="004D0996">
        <w:t>he date</w:t>
      </w:r>
      <w:r>
        <w:t xml:space="preserve"> or dates of your search</w:t>
      </w:r>
    </w:p>
    <w:p w:rsidR="00DC0D23" w:rsidRDefault="00DC0D23" w:rsidP="00EE10BD">
      <w:pPr>
        <w:pStyle w:val="ListParagraph"/>
        <w:numPr>
          <w:ilvl w:val="0"/>
          <w:numId w:val="9"/>
        </w:numPr>
        <w:shd w:val="clear" w:color="auto" w:fill="FFFFFF"/>
        <w:spacing w:after="180"/>
        <w:ind w:left="1440" w:right="72"/>
        <w:contextualSpacing w:val="0"/>
      </w:pPr>
      <w:r>
        <w:t>Your key words</w:t>
      </w:r>
    </w:p>
    <w:p w:rsidR="00DC0D23" w:rsidRPr="000B03FD" w:rsidRDefault="00DC0D23" w:rsidP="00EE10BD">
      <w:pPr>
        <w:pStyle w:val="ListParagraph"/>
        <w:numPr>
          <w:ilvl w:val="0"/>
          <w:numId w:val="9"/>
        </w:numPr>
        <w:shd w:val="clear" w:color="auto" w:fill="FFFFFF"/>
        <w:spacing w:after="180"/>
        <w:ind w:left="1440" w:right="72"/>
        <w:contextualSpacing w:val="0"/>
        <w:rPr>
          <w:i/>
          <w:iCs/>
        </w:rPr>
      </w:pPr>
      <w:r>
        <w:t>Summarize the search results</w:t>
      </w:r>
    </w:p>
    <w:p w:rsidR="00DC0D23" w:rsidRDefault="00DC0D23" w:rsidP="00DC0D23">
      <w:pPr>
        <w:rPr>
          <w:b/>
          <w:bCs/>
        </w:rPr>
      </w:pPr>
    </w:p>
    <w:p w:rsidR="00DC0D23" w:rsidRDefault="00DC0D23" w:rsidP="00DC0D23">
      <w:pPr>
        <w:rPr>
          <w:b/>
          <w:bCs/>
          <w:sz w:val="28"/>
          <w:szCs w:val="28"/>
        </w:rPr>
      </w:pPr>
      <w:r>
        <w:rPr>
          <w:b/>
          <w:bCs/>
          <w:sz w:val="28"/>
          <w:szCs w:val="28"/>
        </w:rPr>
        <w:br w:type="page"/>
      </w:r>
    </w:p>
    <w:p w:rsidR="00DC0D23" w:rsidRPr="00FC58F1" w:rsidRDefault="00DC0D23" w:rsidP="00DC0D23">
      <w:r>
        <w:rPr>
          <w:b/>
          <w:bCs/>
          <w:sz w:val="28"/>
          <w:szCs w:val="28"/>
        </w:rPr>
        <w:lastRenderedPageBreak/>
        <w:t xml:space="preserve">SECTION </w:t>
      </w:r>
      <w:r w:rsidR="002B7978">
        <w:rPr>
          <w:b/>
          <w:bCs/>
          <w:sz w:val="28"/>
          <w:szCs w:val="28"/>
        </w:rPr>
        <w:t>VI</w:t>
      </w:r>
      <w:r>
        <w:rPr>
          <w:b/>
          <w:bCs/>
          <w:sz w:val="28"/>
          <w:szCs w:val="28"/>
        </w:rPr>
        <w:t xml:space="preserve">: </w:t>
      </w:r>
      <w:r w:rsidRPr="00FC58F1">
        <w:rPr>
          <w:b/>
          <w:bCs/>
          <w:sz w:val="28"/>
          <w:szCs w:val="28"/>
        </w:rPr>
        <w:t>TYPE, FREQUENCY, AND TREATMENT OF INJURIES</w:t>
      </w:r>
    </w:p>
    <w:p w:rsidR="00DC0D23" w:rsidRPr="00FC58F1" w:rsidRDefault="00DC0D23" w:rsidP="00DC0D23"/>
    <w:p w:rsidR="00DC0D23" w:rsidRPr="004A0C5A" w:rsidRDefault="00DC0D23" w:rsidP="00DC0D23">
      <w:pPr>
        <w:rPr>
          <w:b/>
          <w:bCs/>
        </w:rPr>
      </w:pPr>
      <w:r w:rsidRPr="00FC58F1">
        <w:t xml:space="preserve">Describe the most likely forms of injuries to research animals, how frequent an injury (ies) </w:t>
      </w:r>
      <w:r>
        <w:t>is (are)</w:t>
      </w:r>
      <w:r w:rsidRPr="00FC58F1">
        <w:t xml:space="preserve"> expected to occur, and planned procedures to treat injuries. </w:t>
      </w:r>
      <w:r w:rsidRPr="004A0C5A">
        <w:rPr>
          <w:b/>
          <w:bCs/>
        </w:rPr>
        <w:t>Even if you do not intend or expect to injure an animal, you must describe potential injuries and expected methods of treatment(s).</w:t>
      </w:r>
    </w:p>
    <w:p w:rsidR="00DC0D23" w:rsidRPr="00FC58F1" w:rsidRDefault="00DC0D23" w:rsidP="00DC0D23">
      <w:pPr>
        <w:rPr>
          <w:b/>
          <w:bCs/>
          <w:sz w:val="28"/>
          <w:szCs w:val="28"/>
        </w:rPr>
      </w:pPr>
    </w:p>
    <w:p w:rsidR="00DC0D23" w:rsidRDefault="00DC0D23" w:rsidP="00DC0D23">
      <w:pPr>
        <w:jc w:val="center"/>
        <w:rPr>
          <w:b/>
          <w:bCs/>
          <w:sz w:val="28"/>
          <w:szCs w:val="28"/>
        </w:rPr>
      </w:pPr>
    </w:p>
    <w:p w:rsidR="00DC0D23" w:rsidRDefault="00DC0D23" w:rsidP="00DC0D23">
      <w:pPr>
        <w:rPr>
          <w:b/>
          <w:bCs/>
          <w:sz w:val="28"/>
          <w:szCs w:val="28"/>
        </w:rPr>
      </w:pPr>
      <w:r>
        <w:rPr>
          <w:b/>
          <w:bCs/>
          <w:sz w:val="28"/>
          <w:szCs w:val="28"/>
        </w:rPr>
        <w:br w:type="page"/>
      </w:r>
    </w:p>
    <w:p w:rsidR="00DC0D23" w:rsidRPr="0030115C" w:rsidRDefault="00DC0D23" w:rsidP="00DC0D23">
      <w:pPr>
        <w:tabs>
          <w:tab w:val="right" w:pos="4860"/>
          <w:tab w:val="left" w:pos="5040"/>
          <w:tab w:val="right" w:pos="10080"/>
        </w:tabs>
        <w:spacing w:before="60"/>
        <w:rPr>
          <w:b/>
          <w:bCs/>
          <w:caps/>
        </w:rPr>
      </w:pPr>
      <w:r>
        <w:rPr>
          <w:b/>
          <w:bCs/>
          <w:sz w:val="28"/>
          <w:szCs w:val="28"/>
        </w:rPr>
        <w:lastRenderedPageBreak/>
        <w:t xml:space="preserve">SECTION </w:t>
      </w:r>
      <w:r w:rsidRPr="00FC58F1">
        <w:rPr>
          <w:b/>
          <w:bCs/>
          <w:sz w:val="28"/>
          <w:szCs w:val="28"/>
        </w:rPr>
        <w:t>V</w:t>
      </w:r>
      <w:r w:rsidR="002B7978">
        <w:rPr>
          <w:b/>
          <w:bCs/>
          <w:sz w:val="28"/>
          <w:szCs w:val="28"/>
        </w:rPr>
        <w:t>I</w:t>
      </w:r>
      <w:r>
        <w:rPr>
          <w:b/>
          <w:bCs/>
          <w:sz w:val="28"/>
          <w:szCs w:val="28"/>
        </w:rPr>
        <w:t>I</w:t>
      </w:r>
      <w:r w:rsidRPr="00FC58F1">
        <w:rPr>
          <w:b/>
          <w:bCs/>
          <w:sz w:val="28"/>
          <w:szCs w:val="28"/>
        </w:rPr>
        <w:t xml:space="preserve">. </w:t>
      </w:r>
      <w:r w:rsidRPr="0030115C">
        <w:rPr>
          <w:b/>
          <w:bCs/>
          <w:caps/>
        </w:rPr>
        <w:t>What will happen to the animals at the end of the research?</w:t>
      </w:r>
    </w:p>
    <w:p w:rsidR="00DC0D23" w:rsidRPr="0030115C" w:rsidRDefault="00DC0D23" w:rsidP="00DC0D23">
      <w:pPr>
        <w:tabs>
          <w:tab w:val="right" w:pos="4860"/>
          <w:tab w:val="left" w:pos="5040"/>
          <w:tab w:val="right" w:pos="10080"/>
        </w:tabs>
        <w:spacing w:before="60"/>
        <w:rPr>
          <w:b/>
          <w:bCs/>
          <w:caps/>
        </w:rPr>
      </w:pPr>
    </w:p>
    <w:p w:rsidR="00DC0D23" w:rsidRDefault="00DC0D23" w:rsidP="00DC0D23">
      <w:pPr>
        <w:tabs>
          <w:tab w:val="right" w:pos="4860"/>
          <w:tab w:val="left" w:pos="5040"/>
          <w:tab w:val="right" w:pos="10080"/>
        </w:tabs>
      </w:pPr>
      <w:r w:rsidRPr="00F73C46">
        <w:t xml:space="preserve">a) </w:t>
      </w:r>
      <w:r w:rsidRPr="00226DB7">
        <w:t>If you plan to release animals, describe the pre-release conditioning, the site and time (date and time of day) of release, and any pe</w:t>
      </w:r>
      <w:r>
        <w:t>rmits required for such release. NOTE: the release of captive animals that is not a planned part of a manipulative study requires justification.  PIs are directed to consult taxon-specific guidelines regarding precautions for the release of captive individuals.</w:t>
      </w:r>
    </w:p>
    <w:p w:rsidR="00DC0D23" w:rsidRDefault="00DC0D23" w:rsidP="00DC0D23">
      <w:pPr>
        <w:tabs>
          <w:tab w:val="right" w:pos="4860"/>
          <w:tab w:val="left" w:pos="5040"/>
          <w:tab w:val="right" w:pos="10080"/>
        </w:tabs>
      </w:pPr>
    </w:p>
    <w:p w:rsidR="00DC0D23" w:rsidRDefault="00A84536" w:rsidP="00EE10BD">
      <w:pPr>
        <w:pStyle w:val="ListParagraph"/>
        <w:numPr>
          <w:ilvl w:val="0"/>
          <w:numId w:val="42"/>
        </w:numPr>
        <w:contextualSpacing w:val="0"/>
      </w:pPr>
      <w:hyperlink r:id="rId36" w:history="1">
        <w:r w:rsidR="00DC0D23" w:rsidRPr="00F93885">
          <w:rPr>
            <w:rStyle w:val="Hyperlink"/>
          </w:rPr>
          <w:t>American Society of Mammalogists Animal Care and Use Guidelines</w:t>
        </w:r>
      </w:hyperlink>
    </w:p>
    <w:p w:rsidR="00DC0D23" w:rsidRDefault="00A84536" w:rsidP="00EE10BD">
      <w:pPr>
        <w:pStyle w:val="ListParagraph"/>
        <w:numPr>
          <w:ilvl w:val="0"/>
          <w:numId w:val="42"/>
        </w:numPr>
        <w:contextualSpacing w:val="0"/>
      </w:pPr>
      <w:hyperlink r:id="rId37" w:history="1">
        <w:r w:rsidR="00DC0D23" w:rsidRPr="00F93885">
          <w:rPr>
            <w:rStyle w:val="Hyperlink"/>
          </w:rPr>
          <w:t>Ornithological Council Guidelines to the Use of Wild Birds in Research</w:t>
        </w:r>
      </w:hyperlink>
    </w:p>
    <w:p w:rsidR="00DC0D23" w:rsidRDefault="00A84536" w:rsidP="00EE10BD">
      <w:pPr>
        <w:pStyle w:val="ListParagraph"/>
        <w:numPr>
          <w:ilvl w:val="0"/>
          <w:numId w:val="42"/>
        </w:numPr>
        <w:contextualSpacing w:val="0"/>
      </w:pPr>
      <w:hyperlink r:id="rId38" w:history="1">
        <w:r w:rsidR="00DC0D23" w:rsidRPr="00F93885">
          <w:rPr>
            <w:rStyle w:val="Hyperlink"/>
          </w:rPr>
          <w:t>American Fisheries Society, American Institute of Fishery Research Biologists, and American Society of Ichthyologists and Herpetologists Guidelines to the Use of Fishes in Research</w:t>
        </w:r>
      </w:hyperlink>
    </w:p>
    <w:p w:rsidR="00DC0D23" w:rsidRPr="004D0996" w:rsidRDefault="00A84536" w:rsidP="00EE10BD">
      <w:pPr>
        <w:pStyle w:val="ListParagraph"/>
        <w:numPr>
          <w:ilvl w:val="0"/>
          <w:numId w:val="42"/>
        </w:numPr>
        <w:contextualSpacing w:val="0"/>
      </w:pPr>
      <w:hyperlink r:id="rId39" w:history="1">
        <w:r w:rsidR="00DC0D23" w:rsidRPr="00F93885">
          <w:rPr>
            <w:rStyle w:val="Hyperlink"/>
          </w:rPr>
          <w:t>American Society of Ichthyologists and Herpetologists  Guidelines to the Use of Amphibians and Reptiles in Research</w:t>
        </w:r>
      </w:hyperlink>
    </w:p>
    <w:p w:rsidR="00DC0D23" w:rsidRDefault="00DC0D23" w:rsidP="00DC0D23">
      <w:pPr>
        <w:tabs>
          <w:tab w:val="right" w:pos="4860"/>
          <w:tab w:val="left" w:pos="5040"/>
          <w:tab w:val="right" w:pos="10080"/>
        </w:tabs>
      </w:pPr>
    </w:p>
    <w:p w:rsidR="00DC0D23" w:rsidRDefault="00DC0D23" w:rsidP="00DC0D23">
      <w:pPr>
        <w:tabs>
          <w:tab w:val="right" w:pos="4860"/>
          <w:tab w:val="left" w:pos="5040"/>
          <w:tab w:val="right" w:pos="10080"/>
        </w:tabs>
      </w:pPr>
      <w:r>
        <w:t xml:space="preserve">b) </w:t>
      </w:r>
      <w:r w:rsidRPr="00226DB7">
        <w:t xml:space="preserve">If you plan to retain the animals for future research, when will you submit a protocol for the next research activity? Briefly describe </w:t>
      </w:r>
      <w:r>
        <w:t>that planned research activity.</w:t>
      </w:r>
    </w:p>
    <w:p w:rsidR="00DC0D23" w:rsidRDefault="00DC0D23" w:rsidP="00DC0D23">
      <w:pPr>
        <w:tabs>
          <w:tab w:val="right" w:pos="4860"/>
          <w:tab w:val="left" w:pos="5040"/>
          <w:tab w:val="right" w:pos="10080"/>
        </w:tabs>
      </w:pPr>
      <w:r>
        <w:t xml:space="preserve">c) </w:t>
      </w:r>
      <w:r w:rsidRPr="00226DB7">
        <w:t>If you plan to donate the animals to a zoo, captive-breeding program, or other arrangement entailing continued captivity, please describe the place where the animals to wh</w:t>
      </w:r>
      <w:r>
        <w:t>ich the animals will be donated. Has this institution or organization agreed to accept the animals?</w:t>
      </w:r>
    </w:p>
    <w:p w:rsidR="00DC0D23" w:rsidRPr="00F73C46" w:rsidRDefault="00DC0D23" w:rsidP="00DC0D23">
      <w:pPr>
        <w:tabs>
          <w:tab w:val="right" w:pos="4860"/>
          <w:tab w:val="left" w:pos="5040"/>
          <w:tab w:val="right" w:pos="10080"/>
        </w:tabs>
        <w:rPr>
          <w:b/>
          <w:bCs/>
        </w:rPr>
      </w:pPr>
      <w:r>
        <w:t xml:space="preserve">d) </w:t>
      </w:r>
      <w:r w:rsidRPr="00F73C46">
        <w:t>If you plan to euthanize the animals, describe the method of euthanasia to be used</w:t>
      </w:r>
      <w:r>
        <w:t xml:space="preserve"> in the section on euthanasia, below</w:t>
      </w:r>
      <w:r w:rsidRPr="00F73C46">
        <w:t>.</w:t>
      </w:r>
    </w:p>
    <w:p w:rsidR="00DC0D23" w:rsidRDefault="00DC0D23" w:rsidP="00DC0D23">
      <w:pPr>
        <w:rPr>
          <w:b/>
          <w:bCs/>
          <w:sz w:val="28"/>
          <w:szCs w:val="28"/>
        </w:rPr>
      </w:pPr>
    </w:p>
    <w:p w:rsidR="00DC0D23" w:rsidRPr="00730F77" w:rsidRDefault="00DC0D23" w:rsidP="00DC0D23">
      <w:pPr>
        <w:rPr>
          <w:bCs/>
        </w:rPr>
      </w:pPr>
      <w:r w:rsidRPr="00730F77">
        <w:rPr>
          <w:bCs/>
        </w:rPr>
        <w:t xml:space="preserve">Note: In some instances, the landowner or federal agency (such as the National Park Service) may retain ownership of animals, specimens, or samples. In such cases, consult with the landowner or agency as to disposition. </w:t>
      </w:r>
    </w:p>
    <w:p w:rsidR="00DC0D23" w:rsidRPr="00730F77" w:rsidRDefault="00DC0D23" w:rsidP="00DC0D23">
      <w:pPr>
        <w:rPr>
          <w:b/>
          <w:bCs/>
        </w:rPr>
      </w:pPr>
    </w:p>
    <w:p w:rsidR="00DC0D23" w:rsidRDefault="00DC0D23" w:rsidP="00DC0D23">
      <w:pPr>
        <w:rPr>
          <w:b/>
          <w:bCs/>
          <w:color w:val="FF0000"/>
          <w:sz w:val="28"/>
          <w:szCs w:val="28"/>
        </w:rPr>
      </w:pPr>
      <w:r>
        <w:rPr>
          <w:b/>
          <w:bCs/>
          <w:color w:val="FF0000"/>
          <w:sz w:val="28"/>
          <w:szCs w:val="28"/>
        </w:rPr>
        <w:br w:type="page"/>
      </w:r>
    </w:p>
    <w:p w:rsidR="00DC0D23" w:rsidRPr="004C5854" w:rsidRDefault="00DC0D23" w:rsidP="00DC0D23">
      <w:pPr>
        <w:rPr>
          <w:b/>
          <w:bCs/>
          <w:color w:val="000000" w:themeColor="text1"/>
          <w:sz w:val="28"/>
          <w:szCs w:val="28"/>
        </w:rPr>
      </w:pPr>
      <w:r w:rsidRPr="004C5854">
        <w:rPr>
          <w:b/>
          <w:bCs/>
          <w:color w:val="000000" w:themeColor="text1"/>
          <w:sz w:val="28"/>
          <w:szCs w:val="28"/>
        </w:rPr>
        <w:lastRenderedPageBreak/>
        <w:t>SECTION VII</w:t>
      </w:r>
      <w:r w:rsidR="002B7978">
        <w:rPr>
          <w:b/>
          <w:bCs/>
          <w:color w:val="000000" w:themeColor="text1"/>
          <w:sz w:val="28"/>
          <w:szCs w:val="28"/>
        </w:rPr>
        <w:t>I</w:t>
      </w:r>
      <w:r w:rsidRPr="004C5854">
        <w:rPr>
          <w:b/>
          <w:bCs/>
          <w:color w:val="000000" w:themeColor="text1"/>
          <w:sz w:val="28"/>
          <w:szCs w:val="28"/>
        </w:rPr>
        <w:t>: EUTHANASIA and HUMANE KILLING</w:t>
      </w:r>
    </w:p>
    <w:p w:rsidR="00DC0D23" w:rsidRDefault="00DC0D23" w:rsidP="00DC0D23">
      <w:pPr>
        <w:pStyle w:val="regulartext"/>
        <w:shd w:val="clear" w:color="auto" w:fill="FFFFFF"/>
        <w:rPr>
          <w:iCs/>
          <w:sz w:val="24"/>
          <w:szCs w:val="24"/>
        </w:rPr>
      </w:pPr>
      <w:r w:rsidRPr="00B356A7">
        <w:rPr>
          <w:iCs/>
          <w:sz w:val="24"/>
          <w:szCs w:val="24"/>
        </w:rPr>
        <w:t xml:space="preserve">The American Veterinary Medical Association published its revised </w:t>
      </w:r>
      <w:hyperlink r:id="rId40" w:history="1">
        <w:r w:rsidRPr="00670108">
          <w:rPr>
            <w:rStyle w:val="Hyperlink"/>
            <w:rFonts w:cs="Times"/>
            <w:i/>
            <w:sz w:val="24"/>
            <w:szCs w:val="24"/>
          </w:rPr>
          <w:t>Guidelines for the Euthanasia of Animals</w:t>
        </w:r>
      </w:hyperlink>
      <w:r w:rsidRPr="00B356A7">
        <w:rPr>
          <w:iCs/>
          <w:sz w:val="24"/>
          <w:szCs w:val="24"/>
        </w:rPr>
        <w:t xml:space="preserve"> in 2013. </w:t>
      </w:r>
    </w:p>
    <w:p w:rsidR="00DC0D23" w:rsidRDefault="00DC0D23" w:rsidP="00DC0D23">
      <w:pPr>
        <w:pStyle w:val="regulartext"/>
        <w:shd w:val="clear" w:color="auto" w:fill="FFFFFF"/>
        <w:rPr>
          <w:iCs/>
          <w:sz w:val="24"/>
          <w:szCs w:val="24"/>
        </w:rPr>
      </w:pPr>
      <w:r w:rsidRPr="00B356A7">
        <w:rPr>
          <w:iCs/>
          <w:sz w:val="24"/>
          <w:szCs w:val="24"/>
        </w:rPr>
        <w:t>The NIH Office of Laboratory Animal Welfare recognizes the AVMA document as the sole reference standard for euthanasia. As of 1 September 2013, OLAW required full implementation of the AVMA guidelines. Previously approved projects undergoing continuing review according to PHS Policy,</w:t>
      </w:r>
      <w:r w:rsidRPr="00496038">
        <w:rPr>
          <w:iCs/>
          <w:sz w:val="24"/>
          <w:szCs w:val="24"/>
        </w:rPr>
        <w:t> </w:t>
      </w:r>
      <w:hyperlink r:id="rId41" w:anchor="ReviewofPHS-ConductedorSupportedResearchProjects" w:history="1">
        <w:r w:rsidRPr="00B356A7">
          <w:rPr>
            <w:iCs/>
            <w:sz w:val="24"/>
            <w:szCs w:val="24"/>
          </w:rPr>
          <w:t>IV.C.5.</w:t>
        </w:r>
      </w:hyperlink>
      <w:r w:rsidRPr="00B356A7">
        <w:rPr>
          <w:iCs/>
          <w:sz w:val="24"/>
          <w:szCs w:val="24"/>
        </w:rPr>
        <w:t>, which requires a complete de novo review at least once every 3 years, must be reviewed using the 2013 Guidelines after September 1, 2013.</w:t>
      </w:r>
    </w:p>
    <w:p w:rsidR="00DC0D23" w:rsidRPr="00670108" w:rsidRDefault="00DC0D23" w:rsidP="00DC0D23">
      <w:pPr>
        <w:pStyle w:val="regulartext"/>
        <w:shd w:val="clear" w:color="auto" w:fill="FFFFFF"/>
        <w:rPr>
          <w:rFonts w:ascii="Times New Roman" w:hAnsi="Times New Roman" w:cs="Times New Roman"/>
          <w:iCs/>
          <w:color w:val="000000"/>
          <w:sz w:val="24"/>
          <w:szCs w:val="24"/>
          <w:lang w:eastAsia="ja-JP"/>
        </w:rPr>
      </w:pPr>
      <w:r w:rsidRPr="00B356A7">
        <w:rPr>
          <w:rFonts w:ascii="Times New Roman" w:hAnsi="Times New Roman" w:cs="Times New Roman"/>
          <w:iCs/>
          <w:sz w:val="24"/>
          <w:szCs w:val="24"/>
        </w:rPr>
        <w:t>The APHIS Animal Care program recognizes the AVMA guidelines</w:t>
      </w:r>
      <w:r w:rsidRPr="00496038">
        <w:rPr>
          <w:rFonts w:ascii="Times New Roman" w:hAnsi="Times New Roman" w:cs="Times New Roman"/>
          <w:sz w:val="24"/>
          <w:szCs w:val="24"/>
        </w:rPr>
        <w:t>,</w:t>
      </w:r>
      <w:r w:rsidRPr="00B356A7">
        <w:rPr>
          <w:rFonts w:ascii="Times New Roman" w:hAnsi="Times New Roman" w:cs="Times New Roman"/>
          <w:iCs/>
          <w:sz w:val="24"/>
          <w:szCs w:val="24"/>
        </w:rPr>
        <w:t xml:space="preserve"> </w:t>
      </w:r>
      <w:r w:rsidRPr="00B356A7">
        <w:rPr>
          <w:rFonts w:ascii="Times New Roman" w:hAnsi="Times New Roman" w:cs="Times New Roman"/>
          <w:iCs/>
          <w:color w:val="000000"/>
          <w:sz w:val="24"/>
          <w:szCs w:val="24"/>
          <w:shd w:val="clear" w:color="auto" w:fill="FFFFFF"/>
          <w:lang w:eastAsia="ja-JP"/>
        </w:rPr>
        <w:t xml:space="preserve">the American Association of Zoo Veterinarians (AAZV) </w:t>
      </w:r>
      <w:r w:rsidRPr="00496038">
        <w:rPr>
          <w:rFonts w:ascii="Times New Roman" w:hAnsi="Times New Roman" w:cs="Times New Roman"/>
          <w:i/>
          <w:iCs/>
          <w:color w:val="000000"/>
          <w:sz w:val="24"/>
          <w:szCs w:val="24"/>
          <w:shd w:val="clear" w:color="auto" w:fill="FFFFFF"/>
          <w:lang w:eastAsia="ja-JP"/>
        </w:rPr>
        <w:t>Guidelines for Euthanasia of Nondomestic Animals</w:t>
      </w:r>
      <w:r w:rsidRPr="00B356A7">
        <w:rPr>
          <w:rFonts w:ascii="Times New Roman" w:hAnsi="Times New Roman" w:cs="Times New Roman"/>
          <w:iCs/>
          <w:color w:val="000000"/>
          <w:sz w:val="24"/>
          <w:szCs w:val="24"/>
          <w:shd w:val="clear" w:color="auto" w:fill="FFFFFF"/>
          <w:lang w:eastAsia="ja-JP"/>
        </w:rPr>
        <w:t xml:space="preserve">, and the European Commission Working Party documents </w:t>
      </w:r>
      <w:r w:rsidRPr="00496038">
        <w:rPr>
          <w:rFonts w:ascii="Times New Roman" w:hAnsi="Times New Roman" w:cs="Times New Roman"/>
          <w:color w:val="000000"/>
          <w:sz w:val="24"/>
          <w:szCs w:val="24"/>
          <w:shd w:val="clear" w:color="auto" w:fill="FFFFFF"/>
          <w:lang w:eastAsia="ja-JP"/>
        </w:rPr>
        <w:t>(</w:t>
      </w:r>
      <w:hyperlink r:id="rId42" w:history="1">
        <w:r w:rsidRPr="00496038">
          <w:rPr>
            <w:rStyle w:val="Hyperlink"/>
            <w:rFonts w:cs="Times"/>
            <w:sz w:val="24"/>
            <w:szCs w:val="24"/>
          </w:rPr>
          <w:t>http://www.aphis.usda.gov/animal_welfare/policy.php?policy=3</w:t>
        </w:r>
      </w:hyperlink>
      <w:r w:rsidRPr="00496038">
        <w:rPr>
          <w:sz w:val="24"/>
          <w:szCs w:val="24"/>
        </w:rPr>
        <w:t>)</w:t>
      </w:r>
      <w:r w:rsidRPr="00B356A7">
        <w:rPr>
          <w:rFonts w:ascii="Times New Roman" w:hAnsi="Times New Roman" w:cs="Times New Roman"/>
          <w:iCs/>
          <w:color w:val="000000"/>
          <w:sz w:val="24"/>
          <w:szCs w:val="24"/>
          <w:shd w:val="clear" w:color="auto" w:fill="FFFFFF"/>
          <w:lang w:eastAsia="ja-JP"/>
        </w:rPr>
        <w:t>.</w:t>
      </w:r>
      <w:r w:rsidRPr="00496038">
        <w:rPr>
          <w:rFonts w:ascii="Times New Roman" w:hAnsi="Times New Roman" w:cs="Times New Roman"/>
          <w:iCs/>
          <w:color w:val="000000"/>
          <w:sz w:val="24"/>
          <w:szCs w:val="24"/>
          <w:lang w:eastAsia="ja-JP"/>
        </w:rPr>
        <w:t> </w:t>
      </w:r>
    </w:p>
    <w:p w:rsidR="00DC0D23" w:rsidRPr="00F93885" w:rsidRDefault="00DC0D23" w:rsidP="00DC0D23">
      <w:pPr>
        <w:numPr>
          <w:ilvl w:val="12"/>
          <w:numId w:val="0"/>
        </w:numPr>
        <w:rPr>
          <w:iCs/>
          <w:color w:val="000000" w:themeColor="text1"/>
        </w:rPr>
      </w:pPr>
      <w:r>
        <w:rPr>
          <w:iCs/>
        </w:rPr>
        <w:t xml:space="preserve">Because OLAW </w:t>
      </w:r>
      <w:r w:rsidRPr="00B356A7">
        <w:rPr>
          <w:iCs/>
        </w:rPr>
        <w:t>recognizes the AVMA document as the sole reference standard for euthanasia</w:t>
      </w:r>
      <w:r>
        <w:rPr>
          <w:iCs/>
        </w:rPr>
        <w:t xml:space="preserve">, methods of euthanasia must comply </w:t>
      </w:r>
      <w:r w:rsidRPr="00B356A7">
        <w:rPr>
          <w:iCs/>
        </w:rPr>
        <w:t xml:space="preserve">with the AVMA guidelines for all </w:t>
      </w:r>
      <w:r>
        <w:rPr>
          <w:iCs/>
        </w:rPr>
        <w:t>a</w:t>
      </w:r>
      <w:r w:rsidRPr="00B356A7">
        <w:rPr>
          <w:iCs/>
        </w:rPr>
        <w:t xml:space="preserve">ctivities </w:t>
      </w:r>
      <w:r>
        <w:rPr>
          <w:iCs/>
        </w:rPr>
        <w:t xml:space="preserve">funded by the PHS </w:t>
      </w:r>
      <w:r w:rsidRPr="00B356A7">
        <w:rPr>
          <w:iCs/>
        </w:rPr>
        <w:t xml:space="preserve">unless the IACUC </w:t>
      </w:r>
      <w:r>
        <w:rPr>
          <w:iCs/>
        </w:rPr>
        <w:t xml:space="preserve">has </w:t>
      </w:r>
      <w:r w:rsidRPr="00B356A7">
        <w:rPr>
          <w:iCs/>
        </w:rPr>
        <w:t>approve</w:t>
      </w:r>
      <w:r>
        <w:rPr>
          <w:iCs/>
        </w:rPr>
        <w:t>d</w:t>
      </w:r>
      <w:r w:rsidRPr="00B356A7">
        <w:rPr>
          <w:iCs/>
        </w:rPr>
        <w:t xml:space="preserve"> a deviation. Deviations must be scientifically justified and included on the semiannual IACUC report to the Institutional Official.</w:t>
      </w:r>
      <w:r>
        <w:rPr>
          <w:iCs/>
        </w:rPr>
        <w:t xml:space="preserve"> Acceptable methods of euthanasia for studies not funded by the PHS depend on the scope of applicability of the institution’s PHS </w:t>
      </w:r>
      <w:r w:rsidRPr="00480050">
        <w:rPr>
          <w:iCs/>
        </w:rPr>
        <w:t>Assurance</w:t>
      </w:r>
      <w:r>
        <w:rPr>
          <w:iCs/>
        </w:rPr>
        <w:t xml:space="preserve"> (see note in instructions) </w:t>
      </w:r>
      <w:r w:rsidRPr="00F93885">
        <w:rPr>
          <w:iCs/>
          <w:color w:val="000000" w:themeColor="text1"/>
        </w:rPr>
        <w:t xml:space="preserve">and the species under consideration. If the PHS </w:t>
      </w:r>
      <w:r w:rsidRPr="00480050">
        <w:rPr>
          <w:iCs/>
          <w:color w:val="000000" w:themeColor="text1"/>
        </w:rPr>
        <w:t>Assurance</w:t>
      </w:r>
      <w:r w:rsidRPr="00F93885">
        <w:rPr>
          <w:iCs/>
          <w:color w:val="000000" w:themeColor="text1"/>
        </w:rPr>
        <w:t xml:space="preserve"> applies to ALL work with vertebrate animals regardless of funding source, then all activities must be </w:t>
      </w:r>
      <w:r>
        <w:rPr>
          <w:iCs/>
          <w:color w:val="000000" w:themeColor="text1"/>
        </w:rPr>
        <w:t xml:space="preserve">in </w:t>
      </w:r>
      <w:r w:rsidRPr="00F93885">
        <w:rPr>
          <w:iCs/>
          <w:color w:val="000000" w:themeColor="text1"/>
        </w:rPr>
        <w:t>compliance with the requirements for research funded by the PHS. Other funding agencies, including the NSF, have voluntarily elected to follow PHS Policy, but the NSF also expressly recognizes the guidelines published by the American Society of Mammalogists, the Ornithological Council, the American Society of Ichthyologists and Herpetologists, and the American Fisheries Society.</w:t>
      </w:r>
    </w:p>
    <w:p w:rsidR="00DC0D23" w:rsidRPr="00B356A7" w:rsidRDefault="00DC0D23" w:rsidP="00DC0D23">
      <w:pPr>
        <w:pStyle w:val="regulartext"/>
        <w:shd w:val="clear" w:color="auto" w:fill="FFFFFF"/>
        <w:rPr>
          <w:rFonts w:cs="Times New Roman"/>
          <w:iCs/>
          <w:sz w:val="24"/>
          <w:szCs w:val="24"/>
        </w:rPr>
      </w:pPr>
      <w:r w:rsidRPr="00B356A7">
        <w:rPr>
          <w:iCs/>
          <w:sz w:val="24"/>
          <w:szCs w:val="24"/>
        </w:rPr>
        <w:t xml:space="preserve">If the circumstances of field settings or study requirements preclude the use of methods deemed acceptable by the AVMA for euthanasia, investigators may request approval of </w:t>
      </w:r>
      <w:r>
        <w:rPr>
          <w:iCs/>
          <w:sz w:val="24"/>
          <w:szCs w:val="24"/>
        </w:rPr>
        <w:t xml:space="preserve">alternative </w:t>
      </w:r>
      <w:r w:rsidRPr="00B356A7">
        <w:rPr>
          <w:iCs/>
          <w:sz w:val="24"/>
          <w:szCs w:val="24"/>
        </w:rPr>
        <w:t>methods to humanely end the lives of wild animals. Such a request is consistent with the AVMA guidelines wh</w:t>
      </w:r>
      <w:r>
        <w:rPr>
          <w:iCs/>
          <w:sz w:val="24"/>
          <w:szCs w:val="24"/>
        </w:rPr>
        <w:t>ich</w:t>
      </w:r>
      <w:r w:rsidRPr="00B356A7">
        <w:rPr>
          <w:iCs/>
          <w:sz w:val="24"/>
          <w:szCs w:val="24"/>
        </w:rPr>
        <w:t xml:space="preserve"> recognize that ending the life of wild animals in field settings might more appropriately be considered humane killing than euthanasia (AVMA pg. 81). Although the AVMA guidelines expressly do not apply to humane killing, methods considered acceptable therein are also acceptable and preferred for humane killing where possible. </w:t>
      </w:r>
      <w:r>
        <w:rPr>
          <w:iCs/>
          <w:sz w:val="24"/>
          <w:szCs w:val="24"/>
        </w:rPr>
        <w:t xml:space="preserve">Under PHS Policy (section C.1.g), the </w:t>
      </w:r>
      <w:r w:rsidRPr="00C20028">
        <w:rPr>
          <w:iCs/>
          <w:sz w:val="24"/>
          <w:szCs w:val="24"/>
        </w:rPr>
        <w:t>IACUC has the authority to approve killing techniques not recognized as forms of euthanasia by the AVMA</w:t>
      </w:r>
      <w:r w:rsidRPr="00C20028">
        <w:rPr>
          <w:sz w:val="24"/>
          <w:szCs w:val="24"/>
        </w:rPr>
        <w:t>.</w:t>
      </w:r>
      <w:r>
        <w:rPr>
          <w:sz w:val="24"/>
          <w:szCs w:val="24"/>
        </w:rPr>
        <w:t xml:space="preserve"> </w:t>
      </w:r>
      <w:r w:rsidRPr="00A41B02">
        <w:rPr>
          <w:sz w:val="24"/>
          <w:szCs w:val="24"/>
        </w:rPr>
        <w:t xml:space="preserve">Examples of other methods used for </w:t>
      </w:r>
      <w:r>
        <w:rPr>
          <w:sz w:val="24"/>
          <w:szCs w:val="24"/>
        </w:rPr>
        <w:t xml:space="preserve">euthanasia or </w:t>
      </w:r>
      <w:r w:rsidRPr="00A41B02">
        <w:rPr>
          <w:sz w:val="24"/>
          <w:szCs w:val="24"/>
        </w:rPr>
        <w:t xml:space="preserve">humane killing include those approved by the </w:t>
      </w:r>
      <w:r w:rsidRPr="00A41B02">
        <w:rPr>
          <w:iCs/>
          <w:sz w:val="24"/>
          <w:szCs w:val="24"/>
        </w:rPr>
        <w:t>American Society of Mammalogists, the Ornithological Council, and the American Society of Ichthyologists and Herpetologists.</w:t>
      </w:r>
    </w:p>
    <w:p w:rsidR="00DC0D23" w:rsidRPr="00B356A7" w:rsidRDefault="00DC0D23" w:rsidP="00DC0D23">
      <w:pPr>
        <w:pStyle w:val="regulartext"/>
        <w:shd w:val="clear" w:color="auto" w:fill="FFFFFF"/>
        <w:rPr>
          <w:rFonts w:cs="Times New Roman"/>
          <w:b/>
          <w:bCs/>
          <w:i/>
          <w:iCs/>
          <w:sz w:val="24"/>
          <w:szCs w:val="24"/>
        </w:rPr>
      </w:pPr>
      <w:r w:rsidRPr="00B356A7">
        <w:rPr>
          <w:b/>
          <w:bCs/>
          <w:i/>
          <w:iCs/>
          <w:sz w:val="24"/>
          <w:szCs w:val="24"/>
        </w:rPr>
        <w:t xml:space="preserve">Whether euthanasia or humane killing, it is expected that investigators will use the most humane technique(s) feasible that is </w:t>
      </w:r>
      <w:r>
        <w:rPr>
          <w:b/>
          <w:bCs/>
          <w:i/>
          <w:iCs/>
          <w:sz w:val="24"/>
          <w:szCs w:val="24"/>
        </w:rPr>
        <w:t xml:space="preserve">also </w:t>
      </w:r>
      <w:r w:rsidRPr="00B356A7">
        <w:rPr>
          <w:b/>
          <w:bCs/>
          <w:i/>
          <w:iCs/>
          <w:sz w:val="24"/>
          <w:szCs w:val="24"/>
        </w:rPr>
        <w:t xml:space="preserve">consistent with study objectives. </w:t>
      </w:r>
    </w:p>
    <w:p w:rsidR="00DC0D23" w:rsidRPr="00B356A7" w:rsidRDefault="00DC0D23" w:rsidP="00DC0D23">
      <w:pPr>
        <w:rPr>
          <w:iCs/>
        </w:rPr>
      </w:pPr>
      <w:r w:rsidRPr="00CA0AD5">
        <w:rPr>
          <w:i/>
          <w:iCs/>
        </w:rPr>
        <w:t xml:space="preserve"> </w:t>
      </w:r>
      <w:r w:rsidRPr="00B356A7">
        <w:rPr>
          <w:iCs/>
        </w:rPr>
        <w:t xml:space="preserve">Even if you do not intend to </w:t>
      </w:r>
      <w:r>
        <w:rPr>
          <w:iCs/>
        </w:rPr>
        <w:t>end</w:t>
      </w:r>
      <w:r w:rsidRPr="00B356A7">
        <w:rPr>
          <w:iCs/>
        </w:rPr>
        <w:t xml:space="preserve"> animals</w:t>
      </w:r>
      <w:r>
        <w:rPr>
          <w:iCs/>
        </w:rPr>
        <w:t>’ lives at any point in your project</w:t>
      </w:r>
      <w:r w:rsidRPr="00B356A7">
        <w:rPr>
          <w:iCs/>
        </w:rPr>
        <w:t xml:space="preserve">, a method of </w:t>
      </w:r>
      <w:r>
        <w:rPr>
          <w:iCs/>
        </w:rPr>
        <w:t xml:space="preserve"> </w:t>
      </w:r>
      <w:r w:rsidRPr="00B356A7">
        <w:rPr>
          <w:iCs/>
        </w:rPr>
        <w:t xml:space="preserve">euthanasia or humane killing must be listed in cases of emergency except in instances where permits or statutes prohibit the killing of individuals of the species involved. </w:t>
      </w:r>
      <w:r>
        <w:rPr>
          <w:iCs/>
        </w:rPr>
        <w:t>If euthanasia or humane killing is prohibited by law or by permit conditions, provide supporting documentation.</w:t>
      </w:r>
    </w:p>
    <w:p w:rsidR="00DC0D23" w:rsidRPr="00FC58F1" w:rsidRDefault="00DC0D23" w:rsidP="00DC0D23"/>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t>Does the project involve planned euthanasia?</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t>If yes, which reference guidelines are used?</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DC0D23" w:rsidRDefault="00DC0D23" w:rsidP="00DC0D23">
      <w:pPr>
        <w:tabs>
          <w:tab w:val="left" w:pos="720"/>
          <w:tab w:val="left" w:pos="1440"/>
          <w:tab w:val="left" w:pos="5760"/>
        </w:tabs>
        <w:spacing w:before="120"/>
        <w:ind w:left="1440" w:hanging="1440"/>
        <w:jc w:val="both"/>
        <w:rPr>
          <w:i/>
          <w:iCs/>
          <w:sz w:val="20"/>
          <w:szCs w:val="20"/>
        </w:rPr>
      </w:pPr>
      <w:r>
        <w:tab/>
      </w:r>
      <w:r>
        <w:tab/>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r>
        <w:t xml:space="preserve"> AVMA (specify revision year) ______________</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r>
        <w:t xml:space="preserve"> Other (Specify) ___________________</w:t>
      </w: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t>Does the project involve humane killing?</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t>If yes, which reference guidelines are used?</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DC0D23" w:rsidRPr="00411DFE" w:rsidRDefault="00DC0D23" w:rsidP="00DC0D23">
      <w:pPr>
        <w:rPr>
          <w:strike/>
        </w:rPr>
      </w:pPr>
      <w:r w:rsidRPr="00FC58F1">
        <w:t xml:space="preserve">Describe the </w:t>
      </w:r>
      <w:r>
        <w:t xml:space="preserve">planned </w:t>
      </w:r>
      <w:r w:rsidRPr="00FC58F1">
        <w:t xml:space="preserve">method of </w:t>
      </w:r>
      <w:r>
        <w:t>humane killing</w:t>
      </w:r>
      <w:r w:rsidRPr="00FC58F1">
        <w:t xml:space="preserve">. </w:t>
      </w:r>
    </w:p>
    <w:p w:rsidR="00DC0D23" w:rsidRPr="00FC58F1" w:rsidRDefault="00DC0D23" w:rsidP="00DC0D23"/>
    <w:p w:rsidR="00DC0D23" w:rsidRPr="00FC58F1" w:rsidRDefault="00DC0D23" w:rsidP="00DC0D23">
      <w:r w:rsidRPr="00FC58F1">
        <w:t xml:space="preserve">Describe the method used to ensure the animal will not revive and method of disposal of remains.  </w:t>
      </w:r>
    </w:p>
    <w:p w:rsidR="00DC0D23" w:rsidRDefault="00DC0D23" w:rsidP="00DC0D23">
      <w:r>
        <w:t xml:space="preserve">  </w:t>
      </w:r>
    </w:p>
    <w:p w:rsidR="00DC0D23" w:rsidRDefault="00DC0D23" w:rsidP="00DC0D23">
      <w:pPr>
        <w:rPr>
          <w:b/>
          <w:bCs/>
          <w:caps/>
          <w:sz w:val="28"/>
          <w:szCs w:val="28"/>
        </w:rPr>
      </w:pPr>
      <w:r>
        <w:br w:type="page"/>
      </w:r>
      <w:r>
        <w:rPr>
          <w:b/>
          <w:bCs/>
          <w:caps/>
          <w:sz w:val="28"/>
          <w:szCs w:val="28"/>
        </w:rPr>
        <w:lastRenderedPageBreak/>
        <w:t xml:space="preserve">SECTION </w:t>
      </w:r>
      <w:r w:rsidR="002B7978">
        <w:rPr>
          <w:b/>
          <w:bCs/>
          <w:caps/>
          <w:sz w:val="28"/>
          <w:szCs w:val="28"/>
        </w:rPr>
        <w:t>IX</w:t>
      </w:r>
      <w:r>
        <w:rPr>
          <w:b/>
          <w:bCs/>
          <w:caps/>
          <w:sz w:val="28"/>
          <w:szCs w:val="28"/>
        </w:rPr>
        <w:t xml:space="preserve">: </w:t>
      </w:r>
      <w:r w:rsidRPr="00FC58F1">
        <w:rPr>
          <w:b/>
          <w:bCs/>
          <w:caps/>
          <w:sz w:val="28"/>
          <w:szCs w:val="28"/>
        </w:rPr>
        <w:t>ANIMAL SURGERY INFORMATION</w:t>
      </w:r>
    </w:p>
    <w:p w:rsidR="00DC0D23" w:rsidRDefault="00DC0D23" w:rsidP="00DC0D23">
      <w:pPr>
        <w:rPr>
          <w:b/>
          <w:bCs/>
          <w:caps/>
          <w:sz w:val="28"/>
          <w:szCs w:val="28"/>
        </w:rPr>
      </w:pPr>
    </w:p>
    <w:p w:rsidR="00DC0D23" w:rsidRDefault="00DC0D23" w:rsidP="00DC0D23">
      <w:pPr>
        <w:rPr>
          <w:rStyle w:val="apple-converted-space"/>
          <w:color w:val="222222"/>
          <w:shd w:val="clear" w:color="auto" w:fill="FFFFFF"/>
        </w:rPr>
      </w:pPr>
      <w:r w:rsidRPr="00DC0968">
        <w:rPr>
          <w:color w:val="222222"/>
          <w:shd w:val="clear" w:color="auto" w:fill="FFFFFF"/>
        </w:rPr>
        <w:t>The term "surgery" is not defined in PHS Policy or the Animal Welfare Act regulations. The latter defines the t</w:t>
      </w:r>
      <w:r>
        <w:rPr>
          <w:color w:val="222222"/>
          <w:shd w:val="clear" w:color="auto" w:fill="FFFFFF"/>
        </w:rPr>
        <w:t>erm "major operative procedure" as</w:t>
      </w:r>
      <w:r w:rsidRPr="00DC0968">
        <w:rPr>
          <w:color w:val="222222"/>
          <w:shd w:val="clear" w:color="auto" w:fill="FFFFFF"/>
        </w:rPr>
        <w:t xml:space="preserve"> any surgical intervention that penetrates and exposes a body cavity or any procedure which produces permanent impairment of physical or physiological functions. There is no definition of minor operative procedure; presumably, it is any procedure that does not penetrate or expose a body cavity or that does not produce permanent impairment of physical or physiological functions.</w:t>
      </w:r>
      <w:r w:rsidRPr="00DC0968">
        <w:rPr>
          <w:rStyle w:val="apple-converted-space"/>
          <w:color w:val="222222"/>
          <w:shd w:val="clear" w:color="auto" w:fill="FFFFFF"/>
        </w:rPr>
        <w:t> </w:t>
      </w:r>
    </w:p>
    <w:p w:rsidR="00DC0D23" w:rsidRDefault="00DC0D23" w:rsidP="00DC0D23">
      <w:pPr>
        <w:rPr>
          <w:rStyle w:val="apple-converted-space"/>
          <w:color w:val="222222"/>
          <w:shd w:val="clear" w:color="auto" w:fill="FFFFFF"/>
        </w:rPr>
      </w:pPr>
    </w:p>
    <w:p w:rsidR="00DC0D23" w:rsidRDefault="00DC0D23" w:rsidP="00DC0D23">
      <w:pPr>
        <w:rPr>
          <w:color w:val="222222"/>
        </w:rPr>
      </w:pPr>
      <w:r w:rsidRPr="00DC0968">
        <w:rPr>
          <w:color w:val="222222"/>
          <w:shd w:val="clear" w:color="auto" w:fill="FFFFFF"/>
        </w:rPr>
        <w:t>In the context of discussing laparotomies, OLAW states:</w:t>
      </w:r>
      <w:r w:rsidRPr="00DC0968">
        <w:rPr>
          <w:color w:val="222222"/>
        </w:rPr>
        <w:br/>
      </w:r>
      <w:r w:rsidRPr="00DC0968">
        <w:rPr>
          <w:color w:val="222222"/>
        </w:rPr>
        <w:br/>
        <w:t>Surgical procedures can be categorized as major or minor. (See </w:t>
      </w:r>
      <w:r w:rsidRPr="00DC0968">
        <w:rPr>
          <w:rStyle w:val="Emphasis"/>
          <w:color w:val="222222"/>
        </w:rPr>
        <w:t>Guide</w:t>
      </w:r>
      <w:r w:rsidRPr="00DC0968">
        <w:rPr>
          <w:color w:val="222222"/>
        </w:rPr>
        <w:t> </w:t>
      </w:r>
      <w:hyperlink r:id="rId43" w:tgtFrame="_blank" w:history="1">
        <w:r w:rsidRPr="00DC0968">
          <w:rPr>
            <w:rStyle w:val="Hyperlink"/>
            <w:color w:val="0033FF"/>
          </w:rPr>
          <w:t>page 117</w:t>
        </w:r>
      </w:hyperlink>
      <w:r w:rsidRPr="00DC0968">
        <w:rPr>
          <w:color w:val="222222"/>
        </w:rPr>
        <w:t>.) </w:t>
      </w:r>
      <w:r w:rsidR="00534CB8">
        <w:rPr>
          <w:noProof/>
          <w:color w:val="0033FF"/>
          <w:lang w:eastAsia="en-US"/>
        </w:rPr>
        <mc:AlternateContent>
          <mc:Choice Requires="wps">
            <w:drawing>
              <wp:inline distT="0" distB="0" distL="0" distR="0">
                <wp:extent cx="101600" cy="101600"/>
                <wp:effectExtent l="0" t="0" r="0" b="0"/>
                <wp:docPr id="1" name="AutoShape 1" descr="Description: Description: Link to Non-U.S. Government Site - Click for Disclaimer">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6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56836" id="AutoShape 1" o:spid="_x0000_s1026" alt="Description: Description: Link to Non-U.S. Government Site - Click for Disclaimer" href="http://grants.nih.gov/grants/disclaimer.htm" target="&quot;_blank&quot;" style="width:8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" o:button="t" filled="f" stroked="f">
                <v:fill o:detectmouseclick="t"/>
                <o:lock v:ext="edit" aspectratio="t"/>
                <w10:anchorlock/>
              </v:rect>
            </w:pict>
          </mc:Fallback>
        </mc:AlternateContent>
      </w:r>
      <w:r w:rsidRPr="00DC0968">
        <w:rPr>
          <w:color w:val="222222"/>
        </w:rPr>
        <w:t> Major survival surgery penetrates and exposes a body cavity, produces substantial impairment of physical or physiologic functions, or involves extensive tissue dissection or transection (e.g., laparotomy, thoracotomy, joint replacement, and limb amputation). Minor survival surgery does not expose a body cavity and causes little or no physical impairment (e.g., wound suturing, peripheral vessel cannulation, percutaneous biopsy, and most procedures routinely done on an outpatient basis in veterinary clinical practice). Animals undergoing a minor survival surgical procedure typically do not show significant signs of postoperative pain, have minimal complications, and quickly return to normal function.</w:t>
      </w:r>
    </w:p>
    <w:p w:rsidR="00DC0D23" w:rsidRPr="00180B24" w:rsidRDefault="00DC0D23" w:rsidP="00DC0D23">
      <w:pPr>
        <w:rPr>
          <w:color w:val="222222"/>
          <w:shd w:val="clear" w:color="auto" w:fill="FFFFFF"/>
        </w:rPr>
      </w:pPr>
      <w:r w:rsidRPr="00DC0968">
        <w:rPr>
          <w:color w:val="222222"/>
        </w:rPr>
        <w:br/>
      </w:r>
      <w:r w:rsidRPr="00DC0968">
        <w:rPr>
          <w:color w:val="222222"/>
          <w:shd w:val="clear" w:color="auto" w:fill="FFFFFF"/>
        </w:rPr>
        <w:t xml:space="preserve">For the purposes of wildlife research, it is important to recall that the field studies exemption (from protocol review) does not pertain to studies that involve "an invasive procedure, harms, or materially alters the behavior of an animal under study." The term "invasive procedure" is not defined in the </w:t>
      </w:r>
      <w:r>
        <w:rPr>
          <w:color w:val="222222"/>
          <w:shd w:val="clear" w:color="auto" w:fill="FFFFFF"/>
        </w:rPr>
        <w:t xml:space="preserve">Animal Welfare Act regulations. It is not clear if a minor operative procedure is considered invasive. However, </w:t>
      </w:r>
      <w:r w:rsidRPr="00DC0968">
        <w:rPr>
          <w:color w:val="222222"/>
        </w:rPr>
        <w:t xml:space="preserve">OLAW recognizes the authority of the IACUC to determine whether specific manipulations used in research </w:t>
      </w:r>
      <w:r>
        <w:rPr>
          <w:color w:val="222222"/>
        </w:rPr>
        <w:t xml:space="preserve">are major operative procedures and, given that neither OLAW nor APHIS has defined invasive procedure, it is reasonable to conclude that both agencies extend the authority to IACUCs to define invasiveness. </w:t>
      </w:r>
      <w:r w:rsidRPr="00DC0968">
        <w:rPr>
          <w:color w:val="222222"/>
        </w:rPr>
        <w:t>The IACUC’s determination must be based on a detailed description of the procedure and the anticipated or actual consequences, as characterized by the investigator. In some cases, the classification by the IACUC of a procedure as major or minor may be readjusted post-procedurally depending on clinical outcome. If the IACUC, after thorough review, determines that the surgical procedure only penetrates but does not expose a body cavity and that the procedure does not produce substantial impairment, the IACUC may conclude that it is not a major operative procedure. Any laparoscopic surgery that produces substantial impairment of physical or physiological function must be considered a major operative procedure. Whether the laparoscopic procedure is classified as major or minor, the IACUC must ensure that the appropriate analgesia, sterile technique, and perioperative monitoring is employed.</w:t>
      </w:r>
    </w:p>
    <w:p w:rsidR="00DC0D23" w:rsidRPr="00DC0968" w:rsidRDefault="00DC0D23" w:rsidP="00DC0D23">
      <w:pPr>
        <w:rPr>
          <w:b/>
          <w:bCs/>
          <w:caps/>
        </w:rPr>
      </w:pPr>
      <w:r w:rsidRPr="00DC0968">
        <w:rPr>
          <w:color w:val="222222"/>
        </w:rPr>
        <w:br/>
      </w:r>
      <w:r w:rsidRPr="00DC0968">
        <w:rPr>
          <w:color w:val="222222"/>
          <w:shd w:val="clear" w:color="auto" w:fill="FFFFFF"/>
        </w:rPr>
        <w:t>FAQ 13:</w:t>
      </w:r>
      <w:r w:rsidRPr="00DC0968">
        <w:rPr>
          <w:rStyle w:val="apple-converted-space"/>
          <w:color w:val="222222"/>
          <w:shd w:val="clear" w:color="auto" w:fill="FFFFFF"/>
        </w:rPr>
        <w:t> </w:t>
      </w:r>
      <w:hyperlink r:id="rId45" w:tgtFrame="_blank" w:history="1">
        <w:r w:rsidRPr="00DC0968">
          <w:rPr>
            <w:rStyle w:val="Hyperlink"/>
            <w:color w:val="1155CC"/>
            <w:shd w:val="clear" w:color="auto" w:fill="FFFFFF"/>
          </w:rPr>
          <w:t>http://grants.nih.gov/grants/olaw/faqs.htm</w:t>
        </w:r>
      </w:hyperlink>
    </w:p>
    <w:p w:rsidR="00DC0D23" w:rsidRPr="00E672C2" w:rsidRDefault="00DC0D23" w:rsidP="00DC0D23"/>
    <w:p w:rsidR="00DC0D23" w:rsidRDefault="00DC0D23" w:rsidP="00DC0D23">
      <w:pPr>
        <w:rPr>
          <w:smallCaps/>
        </w:rPr>
      </w:pPr>
      <w:r w:rsidRPr="00FC58F1">
        <w:rPr>
          <w:smallCaps/>
        </w:rPr>
        <w:t xml:space="preserve">  </w:t>
      </w:r>
    </w:p>
    <w:p w:rsidR="00DC0D23" w:rsidRDefault="00DC0D23" w:rsidP="00DC0D23">
      <w:pPr>
        <w:rPr>
          <w:smallCaps/>
        </w:rPr>
      </w:pPr>
      <w:r>
        <w:rPr>
          <w:smallCaps/>
        </w:rPr>
        <w:br w:type="page"/>
      </w:r>
    </w:p>
    <w:p w:rsidR="00DC0D23" w:rsidRPr="00FC58F1" w:rsidRDefault="00DC0D23" w:rsidP="00DC0D23"/>
    <w:p w:rsidR="00DC0D23" w:rsidRPr="00FC58F1" w:rsidRDefault="000C39D1" w:rsidP="00DC0D23">
      <w:pPr>
        <w:tabs>
          <w:tab w:val="right" w:pos="540"/>
          <w:tab w:val="left" w:pos="720"/>
          <w:tab w:val="left" w:pos="4320"/>
          <w:tab w:val="right" w:pos="6120"/>
          <w:tab w:val="left" w:pos="6300"/>
          <w:tab w:val="right" w:pos="8100"/>
          <w:tab w:val="left" w:pos="8280"/>
          <w:tab w:val="right" w:pos="10080"/>
        </w:tabs>
        <w:spacing w:before="120" w:after="120"/>
        <w:jc w:val="center"/>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 xml:space="preserve"> Check here if no surgery is planned.</w:t>
      </w:r>
    </w:p>
    <w:p w:rsidR="00DC0D23" w:rsidRPr="00FC58F1" w:rsidRDefault="00DC0D23" w:rsidP="00DC0D23">
      <w:pPr>
        <w:tabs>
          <w:tab w:val="right" w:pos="540"/>
          <w:tab w:val="left" w:pos="720"/>
          <w:tab w:val="left" w:pos="4320"/>
          <w:tab w:val="right" w:pos="6120"/>
          <w:tab w:val="left" w:pos="6300"/>
          <w:tab w:val="right" w:pos="8100"/>
          <w:tab w:val="left" w:pos="8280"/>
          <w:tab w:val="right" w:pos="10080"/>
        </w:tabs>
        <w:spacing w:before="120" w:after="120"/>
        <w:jc w:val="both"/>
        <w:rPr>
          <w:smallCaps/>
        </w:rPr>
      </w:pPr>
    </w:p>
    <w:tbl>
      <w:tblPr>
        <w:tblW w:w="943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18"/>
        <w:gridCol w:w="1350"/>
        <w:gridCol w:w="1746"/>
        <w:gridCol w:w="2718"/>
      </w:tblGrid>
      <w:tr w:rsidR="00DC0D23" w:rsidRPr="00320F30" w:rsidTr="00F928A2">
        <w:tc>
          <w:tcPr>
            <w:tcW w:w="3618" w:type="dxa"/>
            <w:tcBorders>
              <w:top w:val="single" w:sz="12" w:space="0" w:color="auto"/>
              <w:bottom w:val="double" w:sz="6" w:space="0" w:color="auto"/>
            </w:tcBorders>
            <w:vAlign w:val="center"/>
          </w:tcPr>
          <w:p w:rsidR="00DC0D23" w:rsidRPr="00320F30" w:rsidRDefault="00DC0D23" w:rsidP="00F928A2">
            <w:pPr>
              <w:jc w:val="center"/>
              <w:rPr>
                <w:b/>
                <w:bCs/>
                <w:caps/>
              </w:rPr>
            </w:pPr>
            <w:r w:rsidRPr="00320F30">
              <w:rPr>
                <w:b/>
                <w:bCs/>
                <w:caps/>
              </w:rPr>
              <w:t>animal species</w:t>
            </w:r>
          </w:p>
          <w:p w:rsidR="00DC0D23" w:rsidRPr="00320F30" w:rsidRDefault="00DC0D23" w:rsidP="00F928A2">
            <w:pPr>
              <w:jc w:val="center"/>
              <w:rPr>
                <w:b/>
                <w:bCs/>
              </w:rPr>
            </w:pPr>
            <w:r w:rsidRPr="00320F30">
              <w:rPr>
                <w:b/>
                <w:bCs/>
              </w:rPr>
              <w:t>(Scientific and Common Name)</w:t>
            </w:r>
          </w:p>
        </w:tc>
        <w:tc>
          <w:tcPr>
            <w:tcW w:w="1350" w:type="dxa"/>
            <w:tcBorders>
              <w:top w:val="single" w:sz="12" w:space="0" w:color="auto"/>
              <w:bottom w:val="double" w:sz="6" w:space="0" w:color="auto"/>
            </w:tcBorders>
            <w:vAlign w:val="center"/>
          </w:tcPr>
          <w:p w:rsidR="00DC0D23" w:rsidRPr="00320F30" w:rsidRDefault="00DC0D23" w:rsidP="00F928A2">
            <w:pPr>
              <w:jc w:val="center"/>
              <w:rPr>
                <w:b/>
                <w:bCs/>
              </w:rPr>
            </w:pPr>
          </w:p>
          <w:p w:rsidR="00DC0D23" w:rsidRPr="00320F30" w:rsidRDefault="00DC0D23" w:rsidP="00F928A2">
            <w:pPr>
              <w:jc w:val="center"/>
              <w:rPr>
                <w:b/>
                <w:bCs/>
                <w:sz w:val="20"/>
                <w:szCs w:val="20"/>
              </w:rPr>
            </w:pPr>
            <w:r w:rsidRPr="00320F30">
              <w:rPr>
                <w:b/>
                <w:bCs/>
                <w:sz w:val="20"/>
                <w:szCs w:val="20"/>
              </w:rPr>
              <w:t>Number that will be subjected to surgical procedure</w:t>
            </w:r>
          </w:p>
          <w:p w:rsidR="00DC0D23" w:rsidRPr="00320F30" w:rsidRDefault="00DC0D23" w:rsidP="00F928A2">
            <w:pPr>
              <w:jc w:val="center"/>
              <w:rPr>
                <w:b/>
                <w:bCs/>
              </w:rPr>
            </w:pPr>
          </w:p>
        </w:tc>
        <w:tc>
          <w:tcPr>
            <w:tcW w:w="1746" w:type="dxa"/>
            <w:tcBorders>
              <w:top w:val="single" w:sz="12" w:space="0" w:color="auto"/>
              <w:bottom w:val="double" w:sz="6" w:space="0" w:color="auto"/>
            </w:tcBorders>
            <w:vAlign w:val="center"/>
          </w:tcPr>
          <w:p w:rsidR="00DC0D23" w:rsidRPr="00320F30" w:rsidRDefault="00DC0D23" w:rsidP="00F928A2">
            <w:pPr>
              <w:jc w:val="center"/>
              <w:rPr>
                <w:b/>
                <w:bCs/>
                <w:lang w:val="fr-FR"/>
              </w:rPr>
            </w:pPr>
            <w:r w:rsidRPr="00320F30">
              <w:rPr>
                <w:b/>
                <w:bCs/>
                <w:lang w:val="fr-FR"/>
              </w:rPr>
              <w:t>S = Survival</w:t>
            </w:r>
          </w:p>
          <w:p w:rsidR="00DC0D23" w:rsidRPr="00320F30" w:rsidRDefault="00DC0D23" w:rsidP="00F928A2">
            <w:pPr>
              <w:jc w:val="center"/>
              <w:rPr>
                <w:b/>
                <w:bCs/>
                <w:lang w:val="fr-FR"/>
              </w:rPr>
            </w:pPr>
            <w:r w:rsidRPr="00320F30">
              <w:rPr>
                <w:b/>
                <w:bCs/>
                <w:lang w:val="fr-FR"/>
              </w:rPr>
              <w:t>N = Non-survival</w:t>
            </w:r>
          </w:p>
        </w:tc>
        <w:tc>
          <w:tcPr>
            <w:tcW w:w="2718" w:type="dxa"/>
            <w:tcBorders>
              <w:top w:val="single" w:sz="12" w:space="0" w:color="auto"/>
              <w:bottom w:val="double" w:sz="6" w:space="0" w:color="auto"/>
            </w:tcBorders>
            <w:vAlign w:val="center"/>
          </w:tcPr>
          <w:p w:rsidR="00DC0D23" w:rsidRPr="00320F30" w:rsidRDefault="00DC0D23" w:rsidP="00F928A2">
            <w:pPr>
              <w:jc w:val="center"/>
              <w:rPr>
                <w:b/>
                <w:bCs/>
              </w:rPr>
            </w:pPr>
            <w:r w:rsidRPr="00320F30">
              <w:rPr>
                <w:b/>
                <w:bCs/>
              </w:rPr>
              <w:t>Surgery Location (Anatomic)</w:t>
            </w:r>
          </w:p>
        </w:tc>
      </w:tr>
      <w:tr w:rsidR="00DC0D23" w:rsidRPr="00320F30" w:rsidTr="00F928A2">
        <w:tc>
          <w:tcPr>
            <w:tcW w:w="3618" w:type="dxa"/>
            <w:tcBorders>
              <w:top w:val="nil"/>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350" w:type="dxa"/>
            <w:tcBorders>
              <w:top w:val="nil"/>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746" w:type="dxa"/>
            <w:tcBorders>
              <w:top w:val="nil"/>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2718" w:type="dxa"/>
            <w:tcBorders>
              <w:top w:val="nil"/>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r>
      <w:tr w:rsidR="00DC0D23" w:rsidRPr="00320F30" w:rsidTr="00F928A2">
        <w:tc>
          <w:tcPr>
            <w:tcW w:w="3618"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350"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746"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2718"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r>
      <w:tr w:rsidR="00DC0D23" w:rsidRPr="00320F30" w:rsidTr="00F928A2">
        <w:tc>
          <w:tcPr>
            <w:tcW w:w="3618"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350"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746"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2718" w:type="dxa"/>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r>
      <w:tr w:rsidR="00DC0D23" w:rsidRPr="00320F30" w:rsidTr="00F928A2">
        <w:tc>
          <w:tcPr>
            <w:tcW w:w="3618" w:type="dxa"/>
            <w:tcBorders>
              <w:bottom w:val="single" w:sz="12" w:space="0" w:color="auto"/>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350" w:type="dxa"/>
            <w:tcBorders>
              <w:bottom w:val="single" w:sz="12" w:space="0" w:color="auto"/>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1746" w:type="dxa"/>
            <w:tcBorders>
              <w:bottom w:val="single" w:sz="12" w:space="0" w:color="auto"/>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c>
          <w:tcPr>
            <w:tcW w:w="2718" w:type="dxa"/>
            <w:tcBorders>
              <w:bottom w:val="single" w:sz="12" w:space="0" w:color="auto"/>
            </w:tcBorders>
          </w:tcPr>
          <w:p w:rsidR="00DC0D23" w:rsidRPr="00320F30" w:rsidRDefault="00DC0D23" w:rsidP="00F928A2">
            <w:pPr>
              <w:tabs>
                <w:tab w:val="right" w:pos="540"/>
                <w:tab w:val="left" w:pos="720"/>
                <w:tab w:val="left" w:pos="4320"/>
                <w:tab w:val="right" w:pos="6120"/>
                <w:tab w:val="left" w:pos="6300"/>
                <w:tab w:val="right" w:pos="8100"/>
                <w:tab w:val="left" w:pos="8280"/>
                <w:tab w:val="right" w:pos="10080"/>
              </w:tabs>
              <w:spacing w:before="240"/>
              <w:jc w:val="both"/>
              <w:rPr>
                <w:smallCaps/>
              </w:rPr>
            </w:pPr>
          </w:p>
        </w:tc>
      </w:tr>
    </w:tbl>
    <w:p w:rsidR="00DC0D23" w:rsidRPr="00FC58F1" w:rsidRDefault="00DC0D23" w:rsidP="00DC0D23"/>
    <w:p w:rsidR="00DC0D23" w:rsidRPr="00FC58F1" w:rsidRDefault="00DC0D23" w:rsidP="00DC0D23"/>
    <w:p w:rsidR="00DC0D23" w:rsidRPr="00FC58F1" w:rsidRDefault="00DC0D23" w:rsidP="00DC0D23">
      <w:pPr>
        <w:rPr>
          <w:b/>
          <w:bCs/>
        </w:rPr>
      </w:pPr>
      <w:r w:rsidRPr="00F93885">
        <w:rPr>
          <w:b/>
          <w:bCs/>
          <w:smallCaps/>
        </w:rPr>
        <w:t>Pre-operative Procedures and Care</w:t>
      </w:r>
    </w:p>
    <w:p w:rsidR="00DC0D23" w:rsidRPr="00FC58F1" w:rsidRDefault="00DC0D23" w:rsidP="00DC0D23">
      <w:pPr>
        <w:ind w:left="270" w:hanging="270"/>
        <w:rPr>
          <w:b/>
          <w:bCs/>
        </w:rPr>
      </w:pPr>
    </w:p>
    <w:p w:rsidR="00DC0D23" w:rsidRDefault="00DC0D23" w:rsidP="00DC0D23">
      <w:pPr>
        <w:ind w:left="270" w:hanging="270"/>
      </w:pPr>
      <w:r w:rsidRPr="00FC58F1">
        <w:t>a)</w:t>
      </w:r>
      <w:r w:rsidRPr="00FC58F1">
        <w:tab/>
        <w:t xml:space="preserve">Have </w:t>
      </w:r>
      <w:r>
        <w:t xml:space="preserve">obviously </w:t>
      </w:r>
      <w:r w:rsidRPr="00FC58F1">
        <w:t xml:space="preserve">unhealthy </w:t>
      </w:r>
      <w:r>
        <w:t xml:space="preserve">or compromised </w:t>
      </w:r>
      <w:r w:rsidRPr="00FC58F1">
        <w:t>animals been exempted from surgery?</w:t>
      </w:r>
      <w:r w:rsidRPr="00FC58F1">
        <w:tab/>
      </w:r>
    </w:p>
    <w:p w:rsidR="00DC0D23" w:rsidRDefault="00DC0D23" w:rsidP="00DC0D23">
      <w:pPr>
        <w:ind w:left="270" w:hanging="270"/>
      </w:pPr>
    </w:p>
    <w:p w:rsidR="00DC0D23" w:rsidRPr="00FC58F1" w:rsidRDefault="00DC0D23" w:rsidP="00DC0D23">
      <w:pPr>
        <w:ind w:left="270" w:hanging="270"/>
      </w:pPr>
      <w:r w:rsidRPr="00FC58F1">
        <w:t xml:space="preserve">Yes </w:t>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r w:rsidRPr="00FC58F1">
        <w:tab/>
      </w:r>
      <w:r w:rsidRPr="00FC58F1">
        <w:tab/>
        <w:t xml:space="preserve">No </w:t>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p>
    <w:p w:rsidR="00DC0D23" w:rsidRPr="00FC58F1" w:rsidRDefault="00DC0D23" w:rsidP="00DC0D23">
      <w:pPr>
        <w:ind w:left="270" w:hanging="270"/>
      </w:pPr>
      <w:r w:rsidRPr="00FC58F1">
        <w:tab/>
      </w:r>
    </w:p>
    <w:p w:rsidR="00DC0D23" w:rsidRPr="00FC58F1" w:rsidRDefault="00DC0D23" w:rsidP="00DC0D23">
      <w:pPr>
        <w:ind w:left="270" w:hanging="270"/>
      </w:pPr>
      <w:r w:rsidRPr="00FC58F1">
        <w:tab/>
        <w:t xml:space="preserve">If no, explain the rationale for performing surgery on </w:t>
      </w:r>
      <w:r>
        <w:t xml:space="preserve">obviously </w:t>
      </w:r>
      <w:r w:rsidRPr="00FC58F1">
        <w:t xml:space="preserve">unhealthy </w:t>
      </w:r>
      <w:r>
        <w:t xml:space="preserve">or compromised </w:t>
      </w:r>
      <w:r w:rsidRPr="00FC58F1">
        <w:t>animals.</w:t>
      </w:r>
    </w:p>
    <w:p w:rsidR="00DC0D23" w:rsidRDefault="00DC0D23" w:rsidP="00DC0D23">
      <w:pPr>
        <w:tabs>
          <w:tab w:val="left" w:pos="3867"/>
        </w:tabs>
        <w:ind w:left="270" w:hanging="270"/>
      </w:pPr>
    </w:p>
    <w:p w:rsidR="00DC0D23" w:rsidRPr="00FC58F1" w:rsidRDefault="00DC0D23" w:rsidP="00DC0D23">
      <w:pPr>
        <w:ind w:left="270" w:hanging="270"/>
      </w:pPr>
      <w:r w:rsidRPr="00FC58F1">
        <w:t>b)</w:t>
      </w:r>
      <w:r w:rsidRPr="00FC58F1">
        <w:tab/>
        <w:t>Identify the individual responsible for evaluating pre-operative health status of animals.</w:t>
      </w:r>
    </w:p>
    <w:p w:rsidR="00DC0D23" w:rsidRPr="00FC58F1" w:rsidRDefault="00DC0D23" w:rsidP="00DC0D23">
      <w:pPr>
        <w:ind w:left="270" w:hanging="270"/>
      </w:pPr>
    </w:p>
    <w:p w:rsidR="00DC0D23" w:rsidRDefault="00DC0D23" w:rsidP="00DC0D23">
      <w:pPr>
        <w:ind w:left="270" w:hanging="270"/>
        <w:rPr>
          <w:i/>
          <w:iCs/>
          <w:sz w:val="20"/>
          <w:szCs w:val="20"/>
        </w:rPr>
      </w:pPr>
      <w:r w:rsidRPr="00FC58F1">
        <w:t>c)</w:t>
      </w:r>
      <w:r w:rsidRPr="00FC58F1">
        <w:tab/>
        <w:t xml:space="preserve">Provide a brief description of all pre-operative procedures and care. </w:t>
      </w:r>
    </w:p>
    <w:p w:rsidR="00DC0D23" w:rsidRDefault="00DC0D23" w:rsidP="00DC0D23">
      <w:pPr>
        <w:ind w:left="270" w:hanging="270"/>
        <w:rPr>
          <w:i/>
          <w:iCs/>
          <w:sz w:val="20"/>
          <w:szCs w:val="20"/>
        </w:rPr>
      </w:pPr>
    </w:p>
    <w:p w:rsidR="00DC0D23" w:rsidRPr="00E735A1" w:rsidRDefault="00DC0D23" w:rsidP="00DC0D23">
      <w:pPr>
        <w:ind w:left="270" w:hanging="270"/>
        <w:rPr>
          <w:i/>
          <w:iCs/>
          <w:sz w:val="22"/>
          <w:szCs w:val="22"/>
        </w:rPr>
      </w:pPr>
      <w:r>
        <w:rPr>
          <w:i/>
          <w:iCs/>
          <w:sz w:val="20"/>
          <w:szCs w:val="20"/>
        </w:rPr>
        <w:tab/>
      </w:r>
      <w:r>
        <w:rPr>
          <w:i/>
          <w:iCs/>
          <w:sz w:val="22"/>
          <w:szCs w:val="22"/>
        </w:rPr>
        <w:t>Include</w:t>
      </w:r>
    </w:p>
    <w:p w:rsidR="00DC0D23" w:rsidRPr="00E735A1" w:rsidRDefault="00DC0D23" w:rsidP="00DC0D23">
      <w:pPr>
        <w:ind w:left="270" w:hanging="270"/>
        <w:rPr>
          <w:i/>
          <w:iCs/>
          <w:sz w:val="22"/>
          <w:szCs w:val="22"/>
        </w:rPr>
      </w:pPr>
      <w:r w:rsidRPr="00E735A1">
        <w:rPr>
          <w:i/>
          <w:iCs/>
          <w:sz w:val="22"/>
          <w:szCs w:val="22"/>
        </w:rPr>
        <w:tab/>
      </w:r>
    </w:p>
    <w:p w:rsidR="00DC0D23" w:rsidRPr="00E735A1" w:rsidRDefault="00DC0D23" w:rsidP="00EE10BD">
      <w:pPr>
        <w:pStyle w:val="ListParagraph"/>
        <w:numPr>
          <w:ilvl w:val="0"/>
          <w:numId w:val="19"/>
        </w:numPr>
        <w:contextualSpacing w:val="0"/>
        <w:rPr>
          <w:i/>
          <w:iCs/>
          <w:sz w:val="22"/>
          <w:szCs w:val="22"/>
        </w:rPr>
      </w:pPr>
      <w:r w:rsidRPr="00E735A1">
        <w:rPr>
          <w:i/>
          <w:iCs/>
          <w:sz w:val="22"/>
          <w:szCs w:val="22"/>
        </w:rPr>
        <w:t>withholding of food and water</w:t>
      </w:r>
      <w:r>
        <w:rPr>
          <w:i/>
          <w:iCs/>
          <w:sz w:val="22"/>
          <w:szCs w:val="22"/>
        </w:rPr>
        <w:t>;</w:t>
      </w:r>
    </w:p>
    <w:p w:rsidR="00DC0D23" w:rsidRPr="00E735A1" w:rsidRDefault="00DC0D23" w:rsidP="00EE10BD">
      <w:pPr>
        <w:pStyle w:val="ListParagraph"/>
        <w:numPr>
          <w:ilvl w:val="0"/>
          <w:numId w:val="19"/>
        </w:numPr>
        <w:contextualSpacing w:val="0"/>
        <w:rPr>
          <w:i/>
          <w:iCs/>
          <w:sz w:val="22"/>
          <w:szCs w:val="22"/>
        </w:rPr>
      </w:pPr>
      <w:r w:rsidRPr="00E735A1">
        <w:rPr>
          <w:i/>
          <w:iCs/>
          <w:sz w:val="22"/>
          <w:szCs w:val="22"/>
        </w:rPr>
        <w:t>pre-operative antibiotic/therapeutic drug/fluid administration (agent, dose in mg/kg)</w:t>
      </w:r>
      <w:r>
        <w:rPr>
          <w:i/>
          <w:iCs/>
          <w:sz w:val="22"/>
          <w:szCs w:val="22"/>
        </w:rPr>
        <w:t>;</w:t>
      </w:r>
    </w:p>
    <w:p w:rsidR="00DC0D23" w:rsidRPr="00E735A1" w:rsidRDefault="00DC0D23" w:rsidP="00EE10BD">
      <w:pPr>
        <w:pStyle w:val="ListParagraph"/>
        <w:numPr>
          <w:ilvl w:val="0"/>
          <w:numId w:val="19"/>
        </w:numPr>
        <w:contextualSpacing w:val="0"/>
        <w:rPr>
          <w:i/>
          <w:iCs/>
          <w:sz w:val="22"/>
          <w:szCs w:val="22"/>
        </w:rPr>
      </w:pPr>
      <w:r w:rsidRPr="00E735A1">
        <w:rPr>
          <w:i/>
          <w:iCs/>
          <w:sz w:val="22"/>
          <w:szCs w:val="22"/>
        </w:rPr>
        <w:t>route of administration, frequency, duration of treatment</w:t>
      </w:r>
      <w:r>
        <w:rPr>
          <w:i/>
          <w:iCs/>
          <w:sz w:val="22"/>
          <w:szCs w:val="22"/>
        </w:rPr>
        <w:t>; and</w:t>
      </w:r>
    </w:p>
    <w:p w:rsidR="00DC0D23" w:rsidRPr="00E735A1" w:rsidRDefault="00DC0D23" w:rsidP="00EE10BD">
      <w:pPr>
        <w:pStyle w:val="ListParagraph"/>
        <w:numPr>
          <w:ilvl w:val="0"/>
          <w:numId w:val="19"/>
        </w:numPr>
        <w:contextualSpacing w:val="0"/>
        <w:rPr>
          <w:i/>
          <w:iCs/>
          <w:sz w:val="22"/>
          <w:szCs w:val="22"/>
        </w:rPr>
      </w:pPr>
      <w:r w:rsidRPr="00E735A1">
        <w:rPr>
          <w:i/>
          <w:iCs/>
          <w:sz w:val="22"/>
          <w:szCs w:val="22"/>
        </w:rPr>
        <w:t>preparation of surgical site (e.g., clipping, use of a</w:t>
      </w:r>
      <w:r>
        <w:rPr>
          <w:i/>
          <w:iCs/>
          <w:sz w:val="22"/>
          <w:szCs w:val="22"/>
        </w:rPr>
        <w:t>ntiseptic scrub/solution, etc.).</w:t>
      </w:r>
    </w:p>
    <w:p w:rsidR="00DC0D23" w:rsidRPr="00FC58F1" w:rsidRDefault="00DC0D23" w:rsidP="00DC0D23">
      <w:pPr>
        <w:ind w:left="270" w:hanging="270"/>
        <w:rPr>
          <w:i/>
          <w:iCs/>
          <w:sz w:val="20"/>
          <w:szCs w:val="20"/>
        </w:rPr>
      </w:pPr>
    </w:p>
    <w:p w:rsidR="00DC0D23" w:rsidRDefault="00DC0D23" w:rsidP="00DC0D23">
      <w:pPr>
        <w:ind w:left="270" w:hanging="270"/>
      </w:pPr>
      <w:r w:rsidRPr="00FC58F1">
        <w:rPr>
          <w:sz w:val="20"/>
          <w:szCs w:val="20"/>
        </w:rPr>
        <w:t xml:space="preserve">d) </w:t>
      </w:r>
      <w:r>
        <w:rPr>
          <w:sz w:val="20"/>
          <w:szCs w:val="20"/>
        </w:rPr>
        <w:t xml:space="preserve"> </w:t>
      </w:r>
      <w:r>
        <w:t>Describe</w:t>
      </w:r>
      <w:r w:rsidRPr="00FC58F1">
        <w:t xml:space="preserve"> the facility or the area where</w:t>
      </w:r>
      <w:r>
        <w:t xml:space="preserve"> the surgery will be performed:</w:t>
      </w:r>
    </w:p>
    <w:p w:rsidR="00DC0D23" w:rsidRDefault="00DC0D23" w:rsidP="00DC0D23">
      <w:pPr>
        <w:ind w:left="270" w:hanging="270"/>
      </w:pPr>
    </w:p>
    <w:p w:rsidR="00DC0D23" w:rsidRPr="00C27A38" w:rsidRDefault="00DC0D23" w:rsidP="00DC0D23">
      <w:pPr>
        <w:ind w:left="270" w:hanging="270"/>
        <w:rPr>
          <w:i/>
          <w:iCs/>
        </w:rPr>
      </w:pPr>
      <w:r>
        <w:tab/>
      </w:r>
      <w:r>
        <w:rPr>
          <w:i/>
          <w:iCs/>
        </w:rPr>
        <w:t>Include</w:t>
      </w:r>
    </w:p>
    <w:p w:rsidR="00DC0D23" w:rsidRDefault="00DC0D23" w:rsidP="00DC0D23">
      <w:pPr>
        <w:ind w:left="270" w:hanging="270"/>
      </w:pPr>
    </w:p>
    <w:p w:rsidR="00DC0D23" w:rsidRPr="00E735A1" w:rsidRDefault="00DC0D23" w:rsidP="00EE10BD">
      <w:pPr>
        <w:pStyle w:val="ListParagraph"/>
        <w:numPr>
          <w:ilvl w:val="0"/>
          <w:numId w:val="20"/>
        </w:numPr>
        <w:contextualSpacing w:val="0"/>
        <w:rPr>
          <w:i/>
          <w:iCs/>
          <w:sz w:val="22"/>
          <w:szCs w:val="22"/>
        </w:rPr>
      </w:pPr>
      <w:r w:rsidRPr="00E735A1">
        <w:rPr>
          <w:i/>
          <w:iCs/>
          <w:sz w:val="22"/>
          <w:szCs w:val="22"/>
        </w:rPr>
        <w:t>how it is prepared before each surgery;</w:t>
      </w:r>
    </w:p>
    <w:p w:rsidR="00DC0D23" w:rsidRPr="00E735A1" w:rsidRDefault="00DC0D23" w:rsidP="00EE10BD">
      <w:pPr>
        <w:pStyle w:val="ListParagraph"/>
        <w:numPr>
          <w:ilvl w:val="0"/>
          <w:numId w:val="20"/>
        </w:numPr>
        <w:contextualSpacing w:val="0"/>
        <w:rPr>
          <w:i/>
          <w:iCs/>
          <w:sz w:val="22"/>
          <w:szCs w:val="22"/>
        </w:rPr>
      </w:pPr>
      <w:r>
        <w:rPr>
          <w:i/>
          <w:iCs/>
          <w:sz w:val="22"/>
          <w:szCs w:val="22"/>
        </w:rPr>
        <w:t xml:space="preserve">how </w:t>
      </w:r>
      <w:r w:rsidRPr="00E735A1">
        <w:rPr>
          <w:i/>
          <w:iCs/>
          <w:sz w:val="22"/>
          <w:szCs w:val="22"/>
        </w:rPr>
        <w:t xml:space="preserve">surgical instruments are prepared; and </w:t>
      </w:r>
    </w:p>
    <w:p w:rsidR="00DC0D23" w:rsidRPr="00E735A1" w:rsidRDefault="00DC0D23" w:rsidP="00EE10BD">
      <w:pPr>
        <w:pStyle w:val="ListParagraph"/>
        <w:numPr>
          <w:ilvl w:val="0"/>
          <w:numId w:val="20"/>
        </w:numPr>
        <w:contextualSpacing w:val="0"/>
        <w:rPr>
          <w:i/>
          <w:iCs/>
          <w:sz w:val="22"/>
          <w:szCs w:val="22"/>
        </w:rPr>
      </w:pPr>
      <w:r w:rsidRPr="00E735A1">
        <w:rPr>
          <w:i/>
          <w:iCs/>
          <w:sz w:val="22"/>
          <w:szCs w:val="22"/>
        </w:rPr>
        <w:t xml:space="preserve">how individuals responsible for surgery prepare themselves. </w:t>
      </w:r>
    </w:p>
    <w:p w:rsidR="00DC0D23" w:rsidRPr="00FC58F1" w:rsidRDefault="00DC0D23" w:rsidP="00DC0D23">
      <w:pPr>
        <w:ind w:left="270" w:hanging="270"/>
      </w:pPr>
    </w:p>
    <w:p w:rsidR="00DC0D23" w:rsidRPr="00F93885" w:rsidRDefault="00DC0D23" w:rsidP="00DC0D23">
      <w:pPr>
        <w:rPr>
          <w:smallCaps/>
        </w:rPr>
      </w:pPr>
      <w:r w:rsidRPr="00F93885">
        <w:rPr>
          <w:b/>
          <w:bCs/>
          <w:smallCaps/>
        </w:rPr>
        <w:lastRenderedPageBreak/>
        <w:t>Surgical Procedures</w:t>
      </w:r>
    </w:p>
    <w:p w:rsidR="00DC0D23" w:rsidRPr="00FC58F1" w:rsidRDefault="00DC0D23" w:rsidP="00DC0D23">
      <w:pPr>
        <w:ind w:left="270" w:hanging="270"/>
      </w:pPr>
    </w:p>
    <w:p w:rsidR="00DC0D23" w:rsidRDefault="00DC0D23" w:rsidP="00DC0D23">
      <w:pPr>
        <w:ind w:left="270" w:hanging="270"/>
        <w:rPr>
          <w:i/>
          <w:iCs/>
          <w:sz w:val="20"/>
          <w:szCs w:val="20"/>
        </w:rPr>
      </w:pPr>
      <w:r w:rsidRPr="00FC58F1">
        <w:t>a)</w:t>
      </w:r>
      <w:r w:rsidRPr="00FC58F1">
        <w:tab/>
        <w:t xml:space="preserve">Provide a brief description of all surgical procedures to be performed. </w:t>
      </w:r>
    </w:p>
    <w:p w:rsidR="00DC0D23" w:rsidRDefault="00DC0D23" w:rsidP="00DC0D23">
      <w:pPr>
        <w:ind w:left="270" w:hanging="270"/>
        <w:rPr>
          <w:i/>
          <w:iCs/>
          <w:sz w:val="20"/>
          <w:szCs w:val="20"/>
        </w:rPr>
      </w:pPr>
    </w:p>
    <w:p w:rsidR="00DC0D23" w:rsidRPr="0039088A" w:rsidRDefault="00DC0D23" w:rsidP="00DC0D23">
      <w:pPr>
        <w:ind w:left="270" w:hanging="270"/>
        <w:rPr>
          <w:i/>
          <w:iCs/>
          <w:sz w:val="22"/>
          <w:szCs w:val="22"/>
        </w:rPr>
      </w:pPr>
      <w:r>
        <w:rPr>
          <w:i/>
          <w:iCs/>
          <w:sz w:val="20"/>
          <w:szCs w:val="20"/>
        </w:rPr>
        <w:tab/>
      </w:r>
      <w:r w:rsidRPr="0039088A">
        <w:rPr>
          <w:i/>
          <w:iCs/>
          <w:sz w:val="22"/>
          <w:szCs w:val="22"/>
        </w:rPr>
        <w:t xml:space="preserve">Include </w:t>
      </w:r>
    </w:p>
    <w:p w:rsidR="00DC0D23" w:rsidRPr="0039088A" w:rsidRDefault="00DC0D23" w:rsidP="00DC0D23">
      <w:pPr>
        <w:ind w:left="270" w:hanging="270"/>
        <w:rPr>
          <w:i/>
          <w:iCs/>
          <w:sz w:val="22"/>
          <w:szCs w:val="22"/>
        </w:rPr>
      </w:pPr>
    </w:p>
    <w:p w:rsidR="00DC0D23" w:rsidRPr="0039088A" w:rsidRDefault="00DC0D23" w:rsidP="00EE10BD">
      <w:pPr>
        <w:pStyle w:val="ListParagraph"/>
        <w:numPr>
          <w:ilvl w:val="0"/>
          <w:numId w:val="22"/>
        </w:numPr>
        <w:contextualSpacing w:val="0"/>
        <w:rPr>
          <w:i/>
          <w:iCs/>
          <w:sz w:val="22"/>
          <w:szCs w:val="22"/>
        </w:rPr>
      </w:pPr>
      <w:r w:rsidRPr="0039088A">
        <w:rPr>
          <w:i/>
          <w:iCs/>
          <w:sz w:val="22"/>
          <w:szCs w:val="22"/>
        </w:rPr>
        <w:t>incision site;</w:t>
      </w:r>
    </w:p>
    <w:p w:rsidR="00DC0D23" w:rsidRPr="0039088A" w:rsidRDefault="00DC0D23" w:rsidP="00EE10BD">
      <w:pPr>
        <w:pStyle w:val="ListParagraph"/>
        <w:numPr>
          <w:ilvl w:val="0"/>
          <w:numId w:val="22"/>
        </w:numPr>
        <w:contextualSpacing w:val="0"/>
        <w:rPr>
          <w:i/>
          <w:iCs/>
          <w:sz w:val="22"/>
          <w:szCs w:val="22"/>
        </w:rPr>
      </w:pPr>
      <w:r w:rsidRPr="0039088A">
        <w:rPr>
          <w:i/>
          <w:iCs/>
          <w:sz w:val="22"/>
          <w:szCs w:val="22"/>
        </w:rPr>
        <w:t>procedures to be performed;</w:t>
      </w:r>
    </w:p>
    <w:p w:rsidR="00DC0D23" w:rsidRPr="0039088A" w:rsidRDefault="00DC0D23" w:rsidP="00EE10BD">
      <w:pPr>
        <w:pStyle w:val="ListParagraph"/>
        <w:numPr>
          <w:ilvl w:val="0"/>
          <w:numId w:val="22"/>
        </w:numPr>
        <w:contextualSpacing w:val="0"/>
        <w:rPr>
          <w:i/>
          <w:iCs/>
          <w:sz w:val="22"/>
          <w:szCs w:val="22"/>
        </w:rPr>
      </w:pPr>
      <w:r w:rsidRPr="0039088A">
        <w:rPr>
          <w:i/>
          <w:iCs/>
          <w:sz w:val="22"/>
          <w:szCs w:val="22"/>
        </w:rPr>
        <w:t xml:space="preserve">anticipated duration of procedure; and </w:t>
      </w:r>
    </w:p>
    <w:p w:rsidR="00DC0D23" w:rsidRPr="0039088A" w:rsidRDefault="00DC0D23" w:rsidP="00EE10BD">
      <w:pPr>
        <w:pStyle w:val="ListParagraph"/>
        <w:numPr>
          <w:ilvl w:val="0"/>
          <w:numId w:val="22"/>
        </w:numPr>
        <w:contextualSpacing w:val="0"/>
        <w:rPr>
          <w:i/>
          <w:iCs/>
          <w:sz w:val="22"/>
          <w:szCs w:val="22"/>
        </w:rPr>
      </w:pPr>
      <w:r w:rsidRPr="0039088A">
        <w:rPr>
          <w:i/>
          <w:iCs/>
          <w:sz w:val="22"/>
          <w:szCs w:val="22"/>
        </w:rPr>
        <w:t>method of wound closure including type and size of suture/staples.</w:t>
      </w:r>
    </w:p>
    <w:p w:rsidR="00DC0D23" w:rsidRPr="00FC58F1" w:rsidRDefault="00DC0D23" w:rsidP="00DC0D23">
      <w:pPr>
        <w:ind w:left="270" w:hanging="270"/>
        <w:rPr>
          <w:i/>
          <w:iCs/>
          <w:sz w:val="20"/>
          <w:szCs w:val="20"/>
        </w:rPr>
      </w:pPr>
    </w:p>
    <w:p w:rsidR="00DC0D23" w:rsidRDefault="00DC0D23" w:rsidP="00DC0D23">
      <w:pPr>
        <w:ind w:left="270" w:hanging="270"/>
        <w:rPr>
          <w:i/>
          <w:iCs/>
          <w:sz w:val="20"/>
          <w:szCs w:val="20"/>
        </w:rPr>
      </w:pPr>
      <w:r w:rsidRPr="00FC58F1">
        <w:t xml:space="preserve">b) </w:t>
      </w:r>
      <w:r w:rsidRPr="00FC58F1">
        <w:tab/>
        <w:t xml:space="preserve">Describe procedure(s) employed to ensure aseptic technique is maintained throughout surgical procedure. </w:t>
      </w:r>
    </w:p>
    <w:p w:rsidR="00DC0D23" w:rsidRDefault="00DC0D23" w:rsidP="00DC0D23">
      <w:pPr>
        <w:ind w:left="270" w:hanging="270"/>
        <w:rPr>
          <w:i/>
          <w:iCs/>
          <w:sz w:val="20"/>
          <w:szCs w:val="20"/>
        </w:rPr>
      </w:pPr>
    </w:p>
    <w:p w:rsidR="00DC0D23" w:rsidRPr="00E735A1" w:rsidRDefault="00DC0D23" w:rsidP="00DC0D23">
      <w:pPr>
        <w:ind w:left="270" w:hanging="270"/>
        <w:rPr>
          <w:i/>
          <w:iCs/>
          <w:sz w:val="22"/>
          <w:szCs w:val="22"/>
        </w:rPr>
      </w:pPr>
      <w:r>
        <w:rPr>
          <w:i/>
          <w:iCs/>
          <w:sz w:val="20"/>
          <w:szCs w:val="20"/>
        </w:rPr>
        <w:tab/>
      </w:r>
      <w:r w:rsidRPr="00E735A1">
        <w:rPr>
          <w:i/>
          <w:iCs/>
          <w:sz w:val="22"/>
          <w:szCs w:val="22"/>
        </w:rPr>
        <w:t>Include</w:t>
      </w:r>
    </w:p>
    <w:p w:rsidR="00DC0D23" w:rsidRPr="00E735A1" w:rsidRDefault="00DC0D23" w:rsidP="00DC0D23">
      <w:pPr>
        <w:ind w:left="270" w:hanging="270"/>
        <w:rPr>
          <w:i/>
          <w:iCs/>
          <w:sz w:val="22"/>
          <w:szCs w:val="22"/>
        </w:rPr>
      </w:pPr>
    </w:p>
    <w:p w:rsidR="00DC0D23" w:rsidRPr="00E735A1" w:rsidRDefault="00DC0D23" w:rsidP="00EE10BD">
      <w:pPr>
        <w:pStyle w:val="ListParagraph"/>
        <w:numPr>
          <w:ilvl w:val="0"/>
          <w:numId w:val="23"/>
        </w:numPr>
        <w:contextualSpacing w:val="0"/>
        <w:rPr>
          <w:i/>
          <w:iCs/>
          <w:sz w:val="22"/>
          <w:szCs w:val="22"/>
        </w:rPr>
      </w:pPr>
      <w:r w:rsidRPr="00E735A1">
        <w:rPr>
          <w:i/>
          <w:iCs/>
          <w:sz w:val="22"/>
          <w:szCs w:val="22"/>
        </w:rPr>
        <w:t>sterilization method used for instruments, equipment and supplies;</w:t>
      </w:r>
    </w:p>
    <w:p w:rsidR="00DC0D23" w:rsidRPr="00E735A1" w:rsidRDefault="00DC0D23" w:rsidP="00EE10BD">
      <w:pPr>
        <w:pStyle w:val="ListParagraph"/>
        <w:numPr>
          <w:ilvl w:val="0"/>
          <w:numId w:val="23"/>
        </w:numPr>
        <w:contextualSpacing w:val="0"/>
        <w:rPr>
          <w:i/>
          <w:iCs/>
          <w:sz w:val="22"/>
          <w:szCs w:val="22"/>
        </w:rPr>
      </w:pPr>
      <w:r w:rsidRPr="00E735A1">
        <w:rPr>
          <w:i/>
          <w:iCs/>
          <w:sz w:val="22"/>
          <w:szCs w:val="22"/>
        </w:rPr>
        <w:t xml:space="preserve">sterilization methods such as the use of sterile gloves, gowns, drapes, mask, cap, sterile implants, and sterile suture/closure material; and </w:t>
      </w:r>
    </w:p>
    <w:p w:rsidR="00DC0D23" w:rsidRPr="00E735A1" w:rsidRDefault="00DC0D23" w:rsidP="00EE10BD">
      <w:pPr>
        <w:pStyle w:val="ListParagraph"/>
        <w:numPr>
          <w:ilvl w:val="0"/>
          <w:numId w:val="23"/>
        </w:numPr>
        <w:contextualSpacing w:val="0"/>
        <w:rPr>
          <w:i/>
          <w:iCs/>
          <w:sz w:val="22"/>
          <w:szCs w:val="22"/>
        </w:rPr>
      </w:pPr>
      <w:r>
        <w:rPr>
          <w:i/>
          <w:iCs/>
          <w:sz w:val="22"/>
          <w:szCs w:val="22"/>
        </w:rPr>
        <w:t>i</w:t>
      </w:r>
      <w:r w:rsidRPr="00E735A1">
        <w:rPr>
          <w:i/>
          <w:iCs/>
          <w:sz w:val="22"/>
          <w:szCs w:val="22"/>
        </w:rPr>
        <w:t>f same surgical instruments are used for multiple animals (i.e. birds), describe how the instruments are managed to assure continued sterility.</w:t>
      </w:r>
    </w:p>
    <w:p w:rsidR="00DC0D23" w:rsidRPr="00FC58F1" w:rsidRDefault="00DC0D23" w:rsidP="00DC0D23">
      <w:pPr>
        <w:ind w:left="270" w:hanging="270"/>
      </w:pPr>
    </w:p>
    <w:p w:rsidR="00DC0D23" w:rsidRDefault="00DC0D23" w:rsidP="00DC0D23">
      <w:pPr>
        <w:ind w:left="270" w:hanging="270"/>
      </w:pPr>
      <w:r w:rsidRPr="00FC58F1">
        <w:t xml:space="preserve">c) </w:t>
      </w:r>
      <w:r w:rsidRPr="00FC58F1">
        <w:tab/>
        <w:t>Identify all</w:t>
      </w:r>
      <w:r>
        <w:t xml:space="preserve"> individuals performing surgery and describe their training and experience with regard to surgery involving the study species. </w:t>
      </w:r>
    </w:p>
    <w:p w:rsidR="00DC0D23" w:rsidRDefault="00DC0D23" w:rsidP="00DC0D23">
      <w:pPr>
        <w:ind w:left="270" w:hanging="270"/>
      </w:pPr>
    </w:p>
    <w:p w:rsidR="00DC0D23" w:rsidRPr="00F93885" w:rsidRDefault="00DC0D23" w:rsidP="00DC0D23">
      <w:pPr>
        <w:ind w:left="270" w:hanging="270"/>
        <w:rPr>
          <w:b/>
          <w:bCs/>
          <w:smallCaps/>
        </w:rPr>
      </w:pPr>
      <w:r w:rsidRPr="00F93885">
        <w:rPr>
          <w:b/>
          <w:bCs/>
          <w:smallCaps/>
        </w:rPr>
        <w:t>Anesthesia</w:t>
      </w:r>
    </w:p>
    <w:p w:rsidR="00DC0D23" w:rsidRPr="00FC58F1" w:rsidRDefault="00DC0D23" w:rsidP="00DC0D23">
      <w:pPr>
        <w:ind w:left="270" w:hanging="270"/>
      </w:pPr>
    </w:p>
    <w:p w:rsidR="00DC0D23" w:rsidRDefault="00DC0D23" w:rsidP="00DC0D23">
      <w:pPr>
        <w:ind w:left="270" w:hanging="270"/>
        <w:rPr>
          <w:sz w:val="20"/>
          <w:szCs w:val="20"/>
        </w:rPr>
      </w:pPr>
      <w:r w:rsidRPr="00FC58F1">
        <w:t>a)</w:t>
      </w:r>
      <w:r w:rsidRPr="00FC58F1">
        <w:tab/>
        <w:t xml:space="preserve">Provide a brief description of anesthetic procedures. </w:t>
      </w:r>
    </w:p>
    <w:p w:rsidR="00DC0D23" w:rsidRDefault="00DC0D23" w:rsidP="00DC0D23">
      <w:pPr>
        <w:ind w:left="270" w:hanging="270"/>
        <w:rPr>
          <w:sz w:val="20"/>
          <w:szCs w:val="20"/>
        </w:rPr>
      </w:pPr>
    </w:p>
    <w:p w:rsidR="00DC0D23" w:rsidRPr="0039088A" w:rsidRDefault="00DC0D23" w:rsidP="00DC0D23">
      <w:pPr>
        <w:ind w:left="270" w:hanging="270"/>
        <w:rPr>
          <w:i/>
          <w:iCs/>
          <w:sz w:val="22"/>
          <w:szCs w:val="22"/>
        </w:rPr>
      </w:pPr>
      <w:r>
        <w:rPr>
          <w:sz w:val="20"/>
          <w:szCs w:val="20"/>
        </w:rPr>
        <w:tab/>
      </w:r>
      <w:r w:rsidRPr="0039088A">
        <w:rPr>
          <w:i/>
          <w:iCs/>
          <w:sz w:val="22"/>
          <w:szCs w:val="22"/>
        </w:rPr>
        <w:t>Describe</w:t>
      </w:r>
    </w:p>
    <w:p w:rsidR="00DC0D23" w:rsidRPr="0039088A" w:rsidRDefault="00DC0D23" w:rsidP="00DC0D23">
      <w:pPr>
        <w:ind w:left="270" w:hanging="270"/>
        <w:rPr>
          <w:i/>
          <w:iCs/>
          <w:sz w:val="22"/>
          <w:szCs w:val="22"/>
        </w:rPr>
      </w:pPr>
      <w:r w:rsidRPr="0039088A">
        <w:rPr>
          <w:i/>
          <w:iCs/>
          <w:sz w:val="22"/>
          <w:szCs w:val="22"/>
        </w:rPr>
        <w:tab/>
      </w:r>
    </w:p>
    <w:p w:rsidR="00DC0D23" w:rsidRPr="0039088A" w:rsidRDefault="00DC0D23" w:rsidP="00EE10BD">
      <w:pPr>
        <w:pStyle w:val="ListParagraph"/>
        <w:numPr>
          <w:ilvl w:val="0"/>
          <w:numId w:val="21"/>
        </w:numPr>
        <w:contextualSpacing w:val="0"/>
        <w:rPr>
          <w:sz w:val="22"/>
          <w:szCs w:val="22"/>
        </w:rPr>
      </w:pPr>
      <w:r w:rsidRPr="0039088A">
        <w:rPr>
          <w:i/>
          <w:iCs/>
          <w:sz w:val="22"/>
          <w:szCs w:val="22"/>
        </w:rPr>
        <w:t>agent;</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dose (i.e., mg/kg or % if by inhalation);</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route of administration;</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expected duration of anesthesia;</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monitoring procedure to evaluate depth of anesthesia;</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maintenance and monitoring procedures to ensure normal body temperature is maintained in the animal;</w:t>
      </w:r>
    </w:p>
    <w:p w:rsidR="00DC0D23" w:rsidRPr="0039088A" w:rsidRDefault="00DC0D23" w:rsidP="00EE10BD">
      <w:pPr>
        <w:pStyle w:val="ListParagraph"/>
        <w:numPr>
          <w:ilvl w:val="0"/>
          <w:numId w:val="21"/>
        </w:numPr>
        <w:contextualSpacing w:val="0"/>
        <w:rPr>
          <w:sz w:val="22"/>
          <w:szCs w:val="22"/>
        </w:rPr>
      </w:pPr>
      <w:r w:rsidRPr="0039088A">
        <w:rPr>
          <w:i/>
          <w:iCs/>
          <w:sz w:val="22"/>
          <w:szCs w:val="22"/>
        </w:rPr>
        <w:t>procedures to be employed in case of anesthetic emergency such as over-dose; and</w:t>
      </w:r>
    </w:p>
    <w:p w:rsidR="00DC0D23" w:rsidRPr="00EA2F25" w:rsidRDefault="00DC0D23" w:rsidP="00EE10BD">
      <w:pPr>
        <w:pStyle w:val="ListParagraph"/>
        <w:numPr>
          <w:ilvl w:val="0"/>
          <w:numId w:val="21"/>
        </w:numPr>
        <w:contextualSpacing w:val="0"/>
        <w:rPr>
          <w:sz w:val="22"/>
          <w:szCs w:val="22"/>
        </w:rPr>
      </w:pPr>
      <w:r w:rsidRPr="0039088A">
        <w:rPr>
          <w:i/>
          <w:iCs/>
          <w:sz w:val="22"/>
          <w:szCs w:val="22"/>
        </w:rPr>
        <w:t>monitoring protocol to ensure animal’s complete recovery from anesthesia; if by inhalation describe the equipment used and state the method of scavenging waste anesthetic gas/fumes; if injectable agent(s) are not commercially prepared and sterility guaranteed, please describe method used to assure the agent’s sterility when injecte</w:t>
      </w:r>
      <w:r>
        <w:rPr>
          <w:i/>
          <w:iCs/>
          <w:sz w:val="22"/>
          <w:szCs w:val="22"/>
        </w:rPr>
        <w:t>d;</w:t>
      </w:r>
    </w:p>
    <w:p w:rsidR="00DC0D23" w:rsidRPr="0039088A" w:rsidRDefault="00DC0D23" w:rsidP="00EE10BD">
      <w:pPr>
        <w:pStyle w:val="ListParagraph"/>
        <w:numPr>
          <w:ilvl w:val="0"/>
          <w:numId w:val="21"/>
        </w:numPr>
        <w:contextualSpacing w:val="0"/>
        <w:rPr>
          <w:sz w:val="22"/>
          <w:szCs w:val="22"/>
        </w:rPr>
      </w:pPr>
      <w:r>
        <w:rPr>
          <w:i/>
          <w:iCs/>
          <w:sz w:val="22"/>
          <w:szCs w:val="22"/>
        </w:rPr>
        <w:t>safety mechanisms to prevent personnel exposure to volatile anesthetics.</w:t>
      </w:r>
      <w:r w:rsidRPr="0039088A">
        <w:rPr>
          <w:i/>
          <w:iCs/>
          <w:sz w:val="22"/>
          <w:szCs w:val="22"/>
        </w:rPr>
        <w:t>.</w:t>
      </w:r>
    </w:p>
    <w:p w:rsidR="00DC0D23" w:rsidRPr="00FC58F1" w:rsidRDefault="00DC0D23" w:rsidP="00DC0D23">
      <w:pPr>
        <w:ind w:left="270" w:hanging="270"/>
      </w:pPr>
    </w:p>
    <w:p w:rsidR="00DC0D23" w:rsidRPr="00FC58F1" w:rsidRDefault="00DC0D23" w:rsidP="00DC0D23">
      <w:pPr>
        <w:ind w:left="270" w:hanging="270"/>
      </w:pPr>
      <w:r w:rsidRPr="00FC58F1">
        <w:t xml:space="preserve">b) </w:t>
      </w:r>
      <w:r w:rsidRPr="00FC58F1">
        <w:tab/>
        <w:t>Identify the individual(s) performing and monitoring anesthesia.</w:t>
      </w:r>
      <w:r>
        <w:t xml:space="preserve"> Describe that person’s training and experience with regard to the administration of anesthesia for the study species.</w:t>
      </w:r>
    </w:p>
    <w:p w:rsidR="00DC0D23" w:rsidRPr="00FC58F1" w:rsidRDefault="00DC0D23" w:rsidP="00DC0D23">
      <w:pPr>
        <w:ind w:left="270" w:hanging="270"/>
      </w:pPr>
    </w:p>
    <w:p w:rsidR="00DC0D23" w:rsidRPr="00FC58F1" w:rsidRDefault="00DC0D23" w:rsidP="00DC0D23">
      <w:pPr>
        <w:ind w:left="270" w:hanging="270"/>
      </w:pPr>
    </w:p>
    <w:p w:rsidR="00DC0D23" w:rsidRDefault="00DC0D23" w:rsidP="00DC0D23">
      <w:pPr>
        <w:rPr>
          <w:b/>
          <w:bCs/>
          <w:smallCaps/>
        </w:rPr>
      </w:pPr>
    </w:p>
    <w:p w:rsidR="00DC0D23" w:rsidRPr="00FC58F1" w:rsidRDefault="00DC0D23" w:rsidP="00DC0D23">
      <w:pPr>
        <w:rPr>
          <w:b/>
          <w:bCs/>
        </w:rPr>
      </w:pPr>
      <w:r w:rsidRPr="00F93885">
        <w:rPr>
          <w:b/>
          <w:bCs/>
          <w:smallCaps/>
        </w:rPr>
        <w:lastRenderedPageBreak/>
        <w:t>Post-operative Procedures and Care</w:t>
      </w:r>
    </w:p>
    <w:p w:rsidR="00DC0D23" w:rsidRPr="00FC58F1" w:rsidRDefault="00DC0D23" w:rsidP="00DC0D23">
      <w:pPr>
        <w:ind w:left="270" w:hanging="270"/>
        <w:rPr>
          <w:b/>
          <w:bCs/>
        </w:rPr>
      </w:pPr>
    </w:p>
    <w:p w:rsidR="00DC0D23" w:rsidRDefault="00DC0D23" w:rsidP="00DC0D23">
      <w:pPr>
        <w:ind w:left="270" w:hanging="270"/>
      </w:pPr>
      <w:r w:rsidRPr="00FC58F1">
        <w:t>a)</w:t>
      </w:r>
      <w:r w:rsidRPr="00FC58F1">
        <w:tab/>
        <w:t>Provide a brief description of all post</w:t>
      </w:r>
      <w:r>
        <w:t>-operative procedures and care.</w:t>
      </w:r>
    </w:p>
    <w:p w:rsidR="00DC0D23" w:rsidRDefault="00DC0D23" w:rsidP="00DC0D23">
      <w:pPr>
        <w:ind w:left="270" w:hanging="270"/>
      </w:pPr>
      <w:r>
        <w:tab/>
      </w:r>
    </w:p>
    <w:p w:rsidR="00DC0D23" w:rsidRPr="00384B12" w:rsidRDefault="00DC0D23" w:rsidP="00DC0D23">
      <w:pPr>
        <w:ind w:left="270" w:hanging="270"/>
        <w:rPr>
          <w:i/>
          <w:iCs/>
          <w:sz w:val="22"/>
          <w:szCs w:val="22"/>
        </w:rPr>
      </w:pPr>
      <w:r>
        <w:tab/>
      </w:r>
      <w:r w:rsidRPr="00384B12">
        <w:rPr>
          <w:i/>
          <w:iCs/>
          <w:sz w:val="22"/>
          <w:szCs w:val="22"/>
        </w:rPr>
        <w:t xml:space="preserve">Include </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criteria to assess animal pain and the need for analgesics;</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type of post-operative analgesics (describe agent, dose, route of administration, frequency, duration of treatment);</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techniques used to ensure maintenance of normal body temperature in the animal;</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incision care, monitoring and time of suture removal;</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 xml:space="preserve">catheter or long term care of any chronically instrumented/implanted animals, monitoring and time of removal; and </w:t>
      </w:r>
    </w:p>
    <w:p w:rsidR="00DC0D23" w:rsidRPr="00384B12" w:rsidRDefault="00DC0D23" w:rsidP="00EE10BD">
      <w:pPr>
        <w:pStyle w:val="ListParagraph"/>
        <w:numPr>
          <w:ilvl w:val="0"/>
          <w:numId w:val="24"/>
        </w:numPr>
        <w:contextualSpacing w:val="0"/>
        <w:rPr>
          <w:i/>
          <w:iCs/>
          <w:sz w:val="22"/>
          <w:szCs w:val="22"/>
        </w:rPr>
      </w:pPr>
      <w:r w:rsidRPr="00384B12">
        <w:rPr>
          <w:i/>
          <w:iCs/>
          <w:sz w:val="22"/>
          <w:szCs w:val="22"/>
        </w:rPr>
        <w:t>bandage/dressing monitoring and changing schedule.</w:t>
      </w:r>
    </w:p>
    <w:p w:rsidR="00DC0D23" w:rsidRPr="00FC58F1" w:rsidRDefault="00DC0D23" w:rsidP="00DC0D23">
      <w:pPr>
        <w:ind w:left="270" w:hanging="270"/>
      </w:pPr>
    </w:p>
    <w:p w:rsidR="00DC0D23" w:rsidRPr="00FC58F1" w:rsidRDefault="00DC0D23" w:rsidP="00DC0D23">
      <w:pPr>
        <w:ind w:left="270" w:hanging="270"/>
      </w:pPr>
      <w:r w:rsidRPr="00FC58F1">
        <w:t xml:space="preserve">b) </w:t>
      </w:r>
      <w:r w:rsidRPr="00FC58F1">
        <w:tab/>
        <w:t>If post-operative analgesics will not be used, provide scientific justification.</w:t>
      </w:r>
    </w:p>
    <w:p w:rsidR="00DC0D23" w:rsidRPr="00FC58F1" w:rsidRDefault="00DC0D23" w:rsidP="00DC0D23">
      <w:pPr>
        <w:ind w:left="270" w:hanging="270"/>
      </w:pPr>
    </w:p>
    <w:p w:rsidR="00DC0D23" w:rsidRPr="00FC58F1" w:rsidRDefault="00DC0D23" w:rsidP="00DC0D23">
      <w:pPr>
        <w:ind w:left="270" w:hanging="270"/>
      </w:pPr>
      <w:r w:rsidRPr="00FC58F1">
        <w:t>c)</w:t>
      </w:r>
      <w:r w:rsidRPr="00FC58F1">
        <w:tab/>
        <w:t>Describe arrangements for post-operative monitoring of animals, the individual(s) responsible for performance of monitoring, including after-hour, weekend and holiday care.</w:t>
      </w:r>
    </w:p>
    <w:p w:rsidR="00DC0D23" w:rsidRPr="00FC58F1" w:rsidRDefault="00DC0D23" w:rsidP="00DC0D23">
      <w:pPr>
        <w:ind w:left="270" w:hanging="270"/>
      </w:pPr>
    </w:p>
    <w:p w:rsidR="00DC0D23" w:rsidRDefault="00DC0D23" w:rsidP="00DC0D23">
      <w:pPr>
        <w:ind w:left="270" w:hanging="270"/>
        <w:rPr>
          <w:sz w:val="20"/>
          <w:szCs w:val="20"/>
        </w:rPr>
      </w:pPr>
      <w:r w:rsidRPr="00FC58F1">
        <w:t>d)</w:t>
      </w:r>
      <w:r w:rsidRPr="00FC58F1">
        <w:tab/>
        <w:t xml:space="preserve">Describe the use of any antibiotics or other therapeutic drugs. </w:t>
      </w:r>
    </w:p>
    <w:p w:rsidR="00DC0D23" w:rsidRDefault="00DC0D23" w:rsidP="00DC0D23">
      <w:pPr>
        <w:ind w:left="270" w:hanging="270"/>
        <w:rPr>
          <w:sz w:val="20"/>
          <w:szCs w:val="20"/>
        </w:rPr>
      </w:pPr>
    </w:p>
    <w:p w:rsidR="00DC0D23" w:rsidRPr="00384B12" w:rsidRDefault="00DC0D23" w:rsidP="00DC0D23">
      <w:pPr>
        <w:ind w:left="270" w:hanging="270"/>
        <w:rPr>
          <w:i/>
          <w:iCs/>
          <w:sz w:val="22"/>
          <w:szCs w:val="22"/>
        </w:rPr>
      </w:pPr>
      <w:r>
        <w:rPr>
          <w:sz w:val="20"/>
          <w:szCs w:val="20"/>
        </w:rPr>
        <w:tab/>
      </w:r>
      <w:r w:rsidRPr="00384B12">
        <w:rPr>
          <w:i/>
          <w:iCs/>
          <w:sz w:val="22"/>
          <w:szCs w:val="22"/>
        </w:rPr>
        <w:t>Include</w:t>
      </w:r>
    </w:p>
    <w:p w:rsidR="00DC0D23" w:rsidRPr="00384B12" w:rsidRDefault="00DC0D23" w:rsidP="00DC0D23">
      <w:pPr>
        <w:ind w:left="270" w:hanging="270"/>
        <w:rPr>
          <w:i/>
          <w:iCs/>
          <w:sz w:val="22"/>
          <w:szCs w:val="22"/>
        </w:rPr>
      </w:pPr>
    </w:p>
    <w:p w:rsidR="00DC0D23" w:rsidRPr="00384B12" w:rsidRDefault="00DC0D23" w:rsidP="00EE10BD">
      <w:pPr>
        <w:pStyle w:val="ListParagraph"/>
        <w:numPr>
          <w:ilvl w:val="0"/>
          <w:numId w:val="25"/>
        </w:numPr>
        <w:ind w:left="1440"/>
        <w:contextualSpacing w:val="0"/>
        <w:rPr>
          <w:sz w:val="22"/>
          <w:szCs w:val="22"/>
        </w:rPr>
      </w:pPr>
      <w:r w:rsidRPr="00384B12">
        <w:rPr>
          <w:i/>
          <w:iCs/>
          <w:sz w:val="22"/>
          <w:szCs w:val="22"/>
        </w:rPr>
        <w:t>agent;</w:t>
      </w:r>
    </w:p>
    <w:p w:rsidR="00DC0D23" w:rsidRPr="00384B12" w:rsidRDefault="00DC0D23" w:rsidP="00EE10BD">
      <w:pPr>
        <w:pStyle w:val="ListParagraph"/>
        <w:numPr>
          <w:ilvl w:val="0"/>
          <w:numId w:val="25"/>
        </w:numPr>
        <w:ind w:left="1440"/>
        <w:contextualSpacing w:val="0"/>
        <w:rPr>
          <w:sz w:val="22"/>
          <w:szCs w:val="22"/>
        </w:rPr>
      </w:pPr>
      <w:r w:rsidRPr="00384B12">
        <w:rPr>
          <w:i/>
          <w:iCs/>
          <w:sz w:val="22"/>
          <w:szCs w:val="22"/>
        </w:rPr>
        <w:t>dose (i.e. mg/kg, IU/kg);</w:t>
      </w:r>
    </w:p>
    <w:p w:rsidR="00DC0D23" w:rsidRPr="00384B12" w:rsidRDefault="00DC0D23" w:rsidP="00EE10BD">
      <w:pPr>
        <w:pStyle w:val="ListParagraph"/>
        <w:numPr>
          <w:ilvl w:val="0"/>
          <w:numId w:val="25"/>
        </w:numPr>
        <w:ind w:left="1440"/>
        <w:contextualSpacing w:val="0"/>
        <w:rPr>
          <w:sz w:val="22"/>
          <w:szCs w:val="22"/>
        </w:rPr>
      </w:pPr>
      <w:r w:rsidRPr="00384B12">
        <w:rPr>
          <w:i/>
          <w:iCs/>
          <w:sz w:val="22"/>
          <w:szCs w:val="22"/>
        </w:rPr>
        <w:t>route of administration; and</w:t>
      </w:r>
    </w:p>
    <w:p w:rsidR="00DC0D23" w:rsidRPr="00384B12" w:rsidRDefault="00DC0D23" w:rsidP="00EE10BD">
      <w:pPr>
        <w:pStyle w:val="ListParagraph"/>
        <w:numPr>
          <w:ilvl w:val="0"/>
          <w:numId w:val="25"/>
        </w:numPr>
        <w:ind w:left="1440"/>
        <w:contextualSpacing w:val="0"/>
        <w:rPr>
          <w:sz w:val="22"/>
          <w:szCs w:val="22"/>
        </w:rPr>
      </w:pPr>
      <w:r w:rsidRPr="00384B12">
        <w:rPr>
          <w:i/>
          <w:iCs/>
          <w:sz w:val="22"/>
          <w:szCs w:val="22"/>
        </w:rPr>
        <w:t>frequency, duration of treatment.</w:t>
      </w:r>
    </w:p>
    <w:p w:rsidR="00DC0D23" w:rsidRPr="00FC58F1" w:rsidRDefault="00DC0D23" w:rsidP="00DC0D23">
      <w:pPr>
        <w:ind w:left="270" w:hanging="270"/>
      </w:pPr>
    </w:p>
    <w:p w:rsidR="00DC0D23" w:rsidRPr="00FC58F1" w:rsidRDefault="00DC0D23" w:rsidP="00DC0D23">
      <w:pPr>
        <w:ind w:left="270" w:hanging="270"/>
      </w:pPr>
      <w:r w:rsidRPr="00FC58F1">
        <w:t>e)</w:t>
      </w:r>
      <w:r w:rsidRPr="00FC58F1">
        <w:tab/>
        <w:t>If this surgical procedure induces a disease or other functional alteration, describe any anticipated adverse effects and deficiencies, monitoring protocol/schedule for animals, animals’ degree of tolerance to disease/functional deficit.</w:t>
      </w:r>
    </w:p>
    <w:p w:rsidR="00DC0D23" w:rsidRPr="00FC58F1" w:rsidRDefault="00DC0D23" w:rsidP="00DC0D23">
      <w:pPr>
        <w:ind w:left="270" w:hanging="270"/>
        <w:rPr>
          <w:b/>
          <w:bCs/>
        </w:rPr>
      </w:pPr>
    </w:p>
    <w:p w:rsidR="00DC0D23" w:rsidRPr="00F93885" w:rsidRDefault="00DC0D23" w:rsidP="00DC0D23">
      <w:pPr>
        <w:ind w:left="270" w:hanging="270"/>
        <w:rPr>
          <w:b/>
          <w:bCs/>
          <w:smallCaps/>
        </w:rPr>
      </w:pPr>
      <w:r w:rsidRPr="00F93885">
        <w:rPr>
          <w:b/>
          <w:bCs/>
          <w:smallCaps/>
        </w:rPr>
        <w:t>Multiple Surgeries</w:t>
      </w:r>
    </w:p>
    <w:p w:rsidR="00DC0D23" w:rsidRPr="00FC58F1" w:rsidRDefault="00DC0D23" w:rsidP="00DC0D23">
      <w:pPr>
        <w:ind w:left="270" w:hanging="270"/>
      </w:pPr>
    </w:p>
    <w:p w:rsidR="00DC0D23" w:rsidRPr="00FC58F1" w:rsidRDefault="00DC0D23" w:rsidP="00DC0D23">
      <w:pPr>
        <w:ind w:left="270" w:hanging="270"/>
      </w:pPr>
      <w:r w:rsidRPr="00FC58F1">
        <w:t>Will animals be subjected to more than one (1) survival surgery?</w:t>
      </w:r>
      <w:r w:rsidRPr="00FC58F1">
        <w:tab/>
        <w:t xml:space="preserve">Yes </w:t>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r w:rsidRPr="00FC58F1">
        <w:tab/>
      </w:r>
      <w:r w:rsidRPr="00FC58F1">
        <w:tab/>
        <w:t xml:space="preserve">No </w:t>
      </w:r>
      <w:r w:rsidR="000C39D1" w:rsidRPr="00FC58F1">
        <w:fldChar w:fldCharType="begin">
          <w:ffData>
            <w:name w:val="Check22"/>
            <w:enabled/>
            <w:calcOnExit w:val="0"/>
            <w:checkBox>
              <w:size w:val="24"/>
              <w:default w:val="0"/>
            </w:checkBox>
          </w:ffData>
        </w:fldChar>
      </w:r>
      <w:r w:rsidRPr="00FC58F1">
        <w:instrText xml:space="preserve"> FORMCHECKBOX </w:instrText>
      </w:r>
      <w:r w:rsidR="00A84536">
        <w:fldChar w:fldCharType="separate"/>
      </w:r>
      <w:r w:rsidR="000C39D1" w:rsidRPr="00FC58F1">
        <w:fldChar w:fldCharType="end"/>
      </w:r>
    </w:p>
    <w:p w:rsidR="00DC0D23" w:rsidRPr="00FC58F1" w:rsidRDefault="00DC0D23" w:rsidP="00DC0D23">
      <w:pPr>
        <w:ind w:left="270" w:hanging="270"/>
      </w:pPr>
    </w:p>
    <w:p w:rsidR="00DC0D23" w:rsidRPr="00FC58F1" w:rsidRDefault="00DC0D23" w:rsidP="00DC0D23">
      <w:pPr>
        <w:ind w:left="270" w:hanging="270"/>
      </w:pPr>
      <w:r w:rsidRPr="00FC58F1">
        <w:t>If yes, provide scientific justification and explain how surgeries are related.</w:t>
      </w:r>
    </w:p>
    <w:p w:rsidR="00DC0D23"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both"/>
        <w:rPr>
          <w:b/>
          <w:bCs/>
          <w:caps/>
          <w:sz w:val="28"/>
          <w:szCs w:val="28"/>
        </w:rPr>
      </w:pPr>
    </w:p>
    <w:p w:rsidR="00DC0D23"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both"/>
        <w:rPr>
          <w:b/>
          <w:bCs/>
          <w:caps/>
          <w:sz w:val="28"/>
          <w:szCs w:val="28"/>
        </w:rPr>
      </w:pPr>
    </w:p>
    <w:p w:rsidR="00DC0D23"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center"/>
        <w:rPr>
          <w:b/>
          <w:bCs/>
          <w:caps/>
          <w:sz w:val="28"/>
          <w:szCs w:val="28"/>
        </w:rPr>
      </w:pPr>
    </w:p>
    <w:p w:rsidR="00DC0D23" w:rsidRDefault="00DC0D23" w:rsidP="00DC0D23">
      <w:pPr>
        <w:rPr>
          <w:b/>
          <w:bCs/>
          <w:caps/>
          <w:sz w:val="28"/>
          <w:szCs w:val="28"/>
        </w:rPr>
        <w:sectPr w:rsidR="00DC0D23" w:rsidSect="00F928A2">
          <w:headerReference w:type="default" r:id="rId46"/>
          <w:pgSz w:w="12240" w:h="15840"/>
          <w:pgMar w:top="1008" w:right="1440" w:bottom="1440" w:left="1440" w:header="720" w:footer="720" w:gutter="0"/>
          <w:cols w:space="720"/>
        </w:sectPr>
      </w:pPr>
    </w:p>
    <w:p w:rsidR="00DC0D23" w:rsidRDefault="00DC0D23" w:rsidP="00DC0D23">
      <w:pPr>
        <w:rPr>
          <w:b/>
          <w:bCs/>
          <w:caps/>
          <w:sz w:val="28"/>
          <w:szCs w:val="28"/>
        </w:rPr>
      </w:pPr>
      <w:r>
        <w:rPr>
          <w:b/>
          <w:bCs/>
          <w:caps/>
          <w:sz w:val="28"/>
          <w:szCs w:val="28"/>
        </w:rPr>
        <w:lastRenderedPageBreak/>
        <w:t>Section X:  Other considerations</w:t>
      </w:r>
    </w:p>
    <w:p w:rsidR="00DC0D23" w:rsidRDefault="00DC0D23" w:rsidP="00DC0D23">
      <w:pPr>
        <w:rPr>
          <w:b/>
          <w:bCs/>
          <w:caps/>
          <w:sz w:val="28"/>
          <w:szCs w:val="28"/>
        </w:rPr>
      </w:pP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t>Does the project involve recombinant DNA or the intentional introduction of biohazards into animals?</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DC0D23" w:rsidRDefault="00DC0D23" w:rsidP="00DC0D23">
      <w:pPr>
        <w:tabs>
          <w:tab w:val="left" w:pos="720"/>
          <w:tab w:val="left" w:pos="1440"/>
          <w:tab w:val="left" w:pos="2700"/>
          <w:tab w:val="left" w:pos="3240"/>
          <w:tab w:val="left" w:pos="5760"/>
          <w:tab w:val="left" w:pos="6480"/>
          <w:tab w:val="left" w:pos="7020"/>
          <w:tab w:val="right" w:pos="10080"/>
        </w:tabs>
      </w:pPr>
      <w:r>
        <w:tab/>
      </w:r>
      <w:r>
        <w:tab/>
        <w:t xml:space="preserve">If yes, has approval from the Institutional Biosafety Committee (IBC) approval </w:t>
      </w:r>
      <w:r>
        <w:tab/>
      </w:r>
    </w:p>
    <w:p w:rsidR="00DC0D23" w:rsidRDefault="00DC0D23" w:rsidP="00DC0D23">
      <w:pPr>
        <w:tabs>
          <w:tab w:val="left" w:pos="720"/>
          <w:tab w:val="left" w:pos="1440"/>
          <w:tab w:val="left" w:pos="2700"/>
          <w:tab w:val="left" w:pos="3240"/>
          <w:tab w:val="left" w:pos="5760"/>
          <w:tab w:val="left" w:pos="6480"/>
          <w:tab w:val="left" w:pos="7020"/>
          <w:tab w:val="right" w:pos="10080"/>
        </w:tabs>
      </w:pPr>
      <w:r>
        <w:tab/>
      </w:r>
      <w:r>
        <w:tab/>
        <w:t>been obtained? Provide date of approval and IBC protocol</w:t>
      </w:r>
    </w:p>
    <w:p w:rsidR="00DC0D23" w:rsidRDefault="00DC0D23" w:rsidP="00DC0D23">
      <w:pPr>
        <w:tabs>
          <w:tab w:val="left" w:pos="720"/>
          <w:tab w:val="left" w:pos="1440"/>
          <w:tab w:val="left" w:pos="2700"/>
          <w:tab w:val="left" w:pos="3240"/>
          <w:tab w:val="left" w:pos="5760"/>
          <w:tab w:val="left" w:pos="6480"/>
          <w:tab w:val="left" w:pos="7020"/>
          <w:tab w:val="right" w:pos="10080"/>
        </w:tabs>
      </w:pPr>
      <w:r>
        <w:tab/>
      </w:r>
      <w:r>
        <w:tab/>
        <w:t>number.  (NOTE – IBC approval must be obtained prior to IACUC review).</w:t>
      </w:r>
    </w:p>
    <w:p w:rsidR="00DC0D23" w:rsidRDefault="00DC0D23" w:rsidP="00DC0D23">
      <w:pPr>
        <w:tabs>
          <w:tab w:val="left" w:pos="720"/>
          <w:tab w:val="left" w:pos="1440"/>
          <w:tab w:val="left" w:pos="2700"/>
          <w:tab w:val="left" w:pos="3240"/>
          <w:tab w:val="left" w:pos="5760"/>
          <w:tab w:val="left" w:pos="6480"/>
          <w:tab w:val="left" w:pos="7020"/>
          <w:tab w:val="right" w:pos="10080"/>
        </w:tabs>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t>If the project involves introduction of one or more biohazards, specify the hazard(s) and risk group.</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DC0D23" w:rsidRPr="00FC58F1" w:rsidRDefault="00DC0D23" w:rsidP="00DC0D23">
      <w:pPr>
        <w:tabs>
          <w:tab w:val="left" w:pos="720"/>
          <w:tab w:val="left" w:pos="1440"/>
          <w:tab w:val="left" w:pos="2700"/>
          <w:tab w:val="left" w:pos="3240"/>
          <w:tab w:val="left" w:pos="5760"/>
          <w:tab w:val="left" w:pos="6480"/>
          <w:tab w:val="left" w:pos="7020"/>
          <w:tab w:val="right" w:pos="10080"/>
        </w:tabs>
        <w:spacing w:before="120"/>
        <w:jc w:val="both"/>
        <w:rPr>
          <w:smallCaps/>
        </w:rPr>
      </w:pPr>
      <w:r w:rsidRPr="00FC58F1">
        <w:rPr>
          <w:smallCaps/>
        </w:rPr>
        <w:t>Yes</w:t>
      </w:r>
      <w:r w:rsidRPr="00FC58F1">
        <w:rPr>
          <w:smallCaps/>
        </w:rPr>
        <w:tab/>
        <w:t>No</w:t>
      </w:r>
    </w:p>
    <w:p w:rsidR="00DC0D23" w:rsidRDefault="000C39D1"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Pr="00FC58F1">
        <w:fldChar w:fldCharType="begin">
          <w:ffData>
            <w:name w:val="Check22"/>
            <w:enabled/>
            <w:calcOnExit w:val="0"/>
            <w:checkBox>
              <w:size w:val="24"/>
              <w:default w:val="0"/>
            </w:checkBox>
          </w:ffData>
        </w:fldChar>
      </w:r>
      <w:r w:rsidR="00DC0D23" w:rsidRPr="00FC58F1">
        <w:instrText xml:space="preserve"> FORMCHECKBOX </w:instrText>
      </w:r>
      <w:r w:rsidR="00A84536">
        <w:fldChar w:fldCharType="separate"/>
      </w:r>
      <w:r w:rsidRPr="00FC58F1">
        <w:fldChar w:fldCharType="end"/>
      </w:r>
      <w:r w:rsidR="00DC0D23" w:rsidRPr="00FC58F1">
        <w:tab/>
      </w:r>
      <w:r w:rsidR="00DC0D23">
        <w:t xml:space="preserve">Does the project involve ionizing radiation? </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t>If yes, has approval been obtained from the Radiation Safety Committee?</w:t>
      </w: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p>
    <w:p w:rsidR="00DC0D23" w:rsidRDefault="00DC0D23" w:rsidP="00DC0D23">
      <w:pPr>
        <w:tabs>
          <w:tab w:val="left" w:pos="720"/>
          <w:tab w:val="left" w:pos="1440"/>
          <w:tab w:val="left" w:pos="2700"/>
          <w:tab w:val="left" w:pos="3240"/>
          <w:tab w:val="left" w:pos="5760"/>
          <w:tab w:val="left" w:pos="6480"/>
          <w:tab w:val="left" w:pos="7020"/>
          <w:tab w:val="right" w:pos="10080"/>
        </w:tabs>
        <w:spacing w:before="120"/>
        <w:ind w:left="1440" w:hanging="1440"/>
        <w:jc w:val="both"/>
      </w:pPr>
      <w:r>
        <w:tab/>
      </w:r>
      <w:r>
        <w:tab/>
        <w:t>Provide date of approval and RSC protocol number_______________________</w:t>
      </w:r>
    </w:p>
    <w:p w:rsidR="00DC0D23" w:rsidRDefault="00DC0D23" w:rsidP="00DC0D23">
      <w:pPr>
        <w:rPr>
          <w:b/>
          <w:bCs/>
          <w:caps/>
          <w:sz w:val="28"/>
          <w:szCs w:val="28"/>
        </w:rPr>
      </w:pPr>
      <w:r>
        <w:rPr>
          <w:b/>
          <w:bCs/>
          <w:caps/>
          <w:sz w:val="28"/>
          <w:szCs w:val="28"/>
        </w:rPr>
        <w:br w:type="page"/>
      </w:r>
    </w:p>
    <w:p w:rsidR="00DC0D23"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center"/>
        <w:rPr>
          <w:smallCaps/>
        </w:rPr>
      </w:pPr>
      <w:r w:rsidRPr="00FC58F1">
        <w:rPr>
          <w:b/>
          <w:bCs/>
          <w:caps/>
          <w:sz w:val="28"/>
          <w:szCs w:val="28"/>
        </w:rPr>
        <w:lastRenderedPageBreak/>
        <w:t>Literature cited</w:t>
      </w:r>
      <w:r w:rsidRPr="00FC58F1">
        <w:rPr>
          <w:smallCaps/>
        </w:rPr>
        <w:t xml:space="preserve"> </w:t>
      </w:r>
    </w:p>
    <w:p w:rsidR="00DC0D23" w:rsidRPr="006511AA"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center"/>
        <w:rPr>
          <w:smallCaps/>
        </w:rPr>
      </w:pPr>
      <w:r w:rsidRPr="006511AA">
        <w:rPr>
          <w:smallCaps/>
        </w:rPr>
        <w:t xml:space="preserve">Please provide complete citations of all </w:t>
      </w:r>
      <w:r>
        <w:rPr>
          <w:smallCaps/>
        </w:rPr>
        <w:t>literature cited to support this protocol</w:t>
      </w:r>
      <w:r w:rsidRPr="006511AA">
        <w:rPr>
          <w:smallCaps/>
        </w:rPr>
        <w:t>.</w:t>
      </w:r>
    </w:p>
    <w:p w:rsidR="00DC0D23" w:rsidRPr="00FC58F1"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ind w:left="270" w:hanging="270"/>
        <w:jc w:val="both"/>
        <w:rPr>
          <w:b/>
          <w:bCs/>
          <w:caps/>
          <w:sz w:val="28"/>
          <w:szCs w:val="28"/>
        </w:rPr>
      </w:pPr>
    </w:p>
    <w:p w:rsidR="00DC0D23" w:rsidRDefault="00DC0D23" w:rsidP="00DC0D23">
      <w:pPr>
        <w:rPr>
          <w:b/>
          <w:bCs/>
          <w:caps/>
          <w:sz w:val="28"/>
          <w:szCs w:val="28"/>
        </w:rPr>
      </w:pPr>
      <w:r>
        <w:rPr>
          <w:b/>
          <w:bCs/>
          <w:caps/>
          <w:sz w:val="28"/>
          <w:szCs w:val="28"/>
        </w:rPr>
        <w:br w:type="page"/>
      </w:r>
    </w:p>
    <w:p w:rsidR="00DC0D23"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jc w:val="center"/>
        <w:rPr>
          <w:smallCaps/>
        </w:rPr>
      </w:pPr>
      <w:r w:rsidRPr="00FC58F1">
        <w:rPr>
          <w:b/>
          <w:bCs/>
          <w:caps/>
          <w:sz w:val="28"/>
          <w:szCs w:val="28"/>
        </w:rPr>
        <w:lastRenderedPageBreak/>
        <w:t>DECLARATION</w:t>
      </w:r>
    </w:p>
    <w:p w:rsidR="00DC0D23" w:rsidRPr="00FC58F1" w:rsidRDefault="00DC0D23" w:rsidP="00DC0D23">
      <w:pPr>
        <w:rPr>
          <w:smallCaps/>
        </w:rPr>
      </w:pPr>
      <w:r w:rsidRPr="00FC58F1">
        <w:rPr>
          <w:smallCaps/>
        </w:rPr>
        <w:t xml:space="preserve">The information </w:t>
      </w:r>
      <w:r>
        <w:rPr>
          <w:smallCaps/>
        </w:rPr>
        <w:t>provided herein</w:t>
      </w:r>
      <w:r w:rsidRPr="00FC58F1">
        <w:rPr>
          <w:smallCaps/>
        </w:rPr>
        <w:t xml:space="preserve"> is an accurate description of my animal care a</w:t>
      </w:r>
      <w:r>
        <w:rPr>
          <w:smallCaps/>
        </w:rPr>
        <w:t>nd use protocol(s). All people studying</w:t>
      </w:r>
      <w:r w:rsidRPr="00FC58F1">
        <w:rPr>
          <w:smallCaps/>
        </w:rPr>
        <w:t xml:space="preserve"> animals </w:t>
      </w:r>
      <w:r>
        <w:rPr>
          <w:smallCaps/>
        </w:rPr>
        <w:t xml:space="preserve">under this protocol </w:t>
      </w:r>
      <w:r w:rsidRPr="00FC58F1">
        <w:rPr>
          <w:smallCaps/>
        </w:rPr>
        <w:t xml:space="preserve">have been </w:t>
      </w:r>
      <w:r>
        <w:rPr>
          <w:smallCaps/>
        </w:rPr>
        <w:t xml:space="preserve">or will be </w:t>
      </w:r>
      <w:r w:rsidRPr="00FC58F1">
        <w:rPr>
          <w:smallCaps/>
        </w:rPr>
        <w:t>properly trained to use appropriate methods and have read and agree</w:t>
      </w:r>
      <w:r>
        <w:rPr>
          <w:smallCaps/>
        </w:rPr>
        <w:t>d</w:t>
      </w:r>
      <w:r w:rsidRPr="00FC58F1">
        <w:rPr>
          <w:smallCaps/>
        </w:rPr>
        <w:t xml:space="preserve"> to comply with this protocol. All individuals working under this </w:t>
      </w:r>
      <w:r w:rsidRPr="00EE10BD">
        <w:rPr>
          <w:smallCaps/>
        </w:rPr>
        <w:t>Assurance</w:t>
      </w:r>
      <w:r w:rsidRPr="00FC58F1">
        <w:rPr>
          <w:smallCaps/>
        </w:rPr>
        <w:t xml:space="preserve"> will comply with the procedures and methods outlined in </w:t>
      </w:r>
      <w:r w:rsidRPr="00987976">
        <w:rPr>
          <w:smallCaps/>
        </w:rPr>
        <w:t xml:space="preserve">the Animal Welfare Act, its implementing regulations, the public health service policy (as applicable) </w:t>
      </w:r>
      <w:r>
        <w:rPr>
          <w:smallCaps/>
        </w:rPr>
        <w:t>and the guide to the care and use of laboratory animals (as applicable) and</w:t>
      </w:r>
      <w:r w:rsidRPr="00987976">
        <w:rPr>
          <w:smallCaps/>
        </w:rPr>
        <w:t xml:space="preserve"> the </w:t>
      </w:r>
      <w:r w:rsidRPr="00CE2CA7">
        <w:rPr>
          <w:rFonts w:eastAsia="Times New Roman"/>
          <w:smallCaps/>
          <w:shd w:val="clear" w:color="auto" w:fill="FFFFFF"/>
        </w:rPr>
        <w:t>U.S. Government Principles for the Utilization and Care of Vertebrate Animals Used in Testing, Research, and Training</w:t>
      </w:r>
      <w:r>
        <w:rPr>
          <w:rFonts w:eastAsia="Times New Roman"/>
          <w:smallCaps/>
        </w:rPr>
        <w:t xml:space="preserve"> </w:t>
      </w:r>
      <w:r w:rsidRPr="00CE2CA7">
        <w:rPr>
          <w:bCs/>
          <w:smallCaps/>
        </w:rPr>
        <w:t>(if applicable)</w:t>
      </w:r>
      <w:r>
        <w:rPr>
          <w:b/>
          <w:bCs/>
          <w:smallCaps/>
        </w:rPr>
        <w:t xml:space="preserve"> </w:t>
      </w:r>
      <w:r>
        <w:rPr>
          <w:smallCaps/>
        </w:rPr>
        <w:t>except as otherwise authorized by the approval of this protocol</w:t>
      </w:r>
      <w:r w:rsidRPr="00FC58F1">
        <w:t xml:space="preserve">.  </w:t>
      </w:r>
    </w:p>
    <w:p w:rsidR="00DC0D23" w:rsidRPr="00FC58F1" w:rsidRDefault="00DC0D23" w:rsidP="00DC0D23">
      <w:pPr>
        <w:tabs>
          <w:tab w:val="right" w:pos="0"/>
          <w:tab w:val="right" w:pos="540"/>
          <w:tab w:val="left" w:pos="1080"/>
          <w:tab w:val="left" w:pos="1980"/>
          <w:tab w:val="left" w:pos="4320"/>
          <w:tab w:val="right" w:pos="6120"/>
          <w:tab w:val="left" w:pos="6300"/>
          <w:tab w:val="right" w:pos="8100"/>
          <w:tab w:val="left" w:pos="8280"/>
        </w:tabs>
        <w:spacing w:before="240"/>
        <w:rPr>
          <w:smallCaps/>
        </w:rPr>
      </w:pPr>
      <w:r w:rsidRPr="00FC58F1">
        <w:rPr>
          <w:smallCaps/>
        </w:rPr>
        <w:t xml:space="preserve">All work proposed herein is designed to avoid discomfort, </w:t>
      </w:r>
      <w:r>
        <w:rPr>
          <w:smallCaps/>
        </w:rPr>
        <w:t>di</w:t>
      </w:r>
      <w:r w:rsidRPr="00FC58F1">
        <w:rPr>
          <w:smallCaps/>
        </w:rPr>
        <w:t>stress, and pain to animals</w:t>
      </w:r>
      <w:r>
        <w:rPr>
          <w:smallCaps/>
        </w:rPr>
        <w:t xml:space="preserve"> to the extent possible</w:t>
      </w:r>
      <w:r w:rsidRPr="00FC58F1">
        <w:rPr>
          <w:smallCaps/>
        </w:rPr>
        <w:t>; does not unnecessarily duplicate previous experiment</w:t>
      </w:r>
      <w:r>
        <w:rPr>
          <w:smallCaps/>
        </w:rPr>
        <w:t>ation</w:t>
      </w:r>
      <w:r w:rsidRPr="00FC58F1">
        <w:rPr>
          <w:smallCaps/>
        </w:rPr>
        <w:t>; and non-animal alternatives have been considered.</w:t>
      </w:r>
    </w:p>
    <w:p w:rsidR="00DC0D23" w:rsidRDefault="00DC0D23" w:rsidP="00DC0D23">
      <w:pPr>
        <w:tabs>
          <w:tab w:val="left" w:pos="720"/>
          <w:tab w:val="right" w:pos="6480"/>
          <w:tab w:val="left" w:pos="7200"/>
          <w:tab w:val="right" w:pos="10080"/>
        </w:tabs>
        <w:spacing w:before="360"/>
      </w:pPr>
    </w:p>
    <w:p w:rsidR="00DC0D23" w:rsidRPr="005E6C2A" w:rsidRDefault="00DC0D23" w:rsidP="00DC0D23">
      <w:pPr>
        <w:tabs>
          <w:tab w:val="left" w:pos="720"/>
          <w:tab w:val="right" w:pos="6480"/>
          <w:tab w:val="left" w:pos="7200"/>
          <w:tab w:val="right" w:pos="10080"/>
        </w:tabs>
        <w:spacing w:before="360"/>
        <w:rPr>
          <w:u w:val="single"/>
        </w:rPr>
      </w:pPr>
    </w:p>
    <w:p w:rsidR="00DC0D23" w:rsidRDefault="00DC0D23" w:rsidP="00DC0D23">
      <w:pPr>
        <w:tabs>
          <w:tab w:val="center" w:pos="3600"/>
          <w:tab w:val="center" w:pos="8460"/>
          <w:tab w:val="right" w:pos="10080"/>
        </w:tabs>
        <w:jc w:val="center"/>
        <w:rPr>
          <w:smallCaps/>
        </w:rPr>
      </w:pPr>
      <w:r w:rsidRPr="00FC58F1">
        <w:rPr>
          <w:smallCaps/>
        </w:rPr>
        <w:t>Principal Investigator</w:t>
      </w: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r>
        <w:rPr>
          <w:smallCaps/>
        </w:rPr>
        <w:t>_______________________________________________________</w:t>
      </w:r>
      <w:r w:rsidRPr="00FC58F1">
        <w:rPr>
          <w:smallCaps/>
        </w:rPr>
        <w:tab/>
      </w:r>
      <w:r>
        <w:rPr>
          <w:smallCaps/>
        </w:rPr>
        <w:t xml:space="preserve">                                                                                  </w:t>
      </w: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r w:rsidRPr="00FC58F1">
        <w:rPr>
          <w:smallCaps/>
        </w:rPr>
        <w:t>Date</w:t>
      </w: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p>
    <w:p w:rsidR="00DC0D23" w:rsidRDefault="00DC0D23" w:rsidP="00DC0D23">
      <w:pPr>
        <w:tabs>
          <w:tab w:val="center" w:pos="3600"/>
          <w:tab w:val="center" w:pos="8460"/>
          <w:tab w:val="right" w:pos="10080"/>
        </w:tabs>
        <w:jc w:val="center"/>
        <w:rPr>
          <w:smallCaps/>
        </w:rPr>
      </w:pPr>
      <w:r>
        <w:rPr>
          <w:smallCaps/>
        </w:rPr>
        <w:t>___________________________________</w:t>
      </w:r>
    </w:p>
    <w:p w:rsidR="00DC0D23" w:rsidRDefault="00DC0D23" w:rsidP="00DC0D23">
      <w:pPr>
        <w:tabs>
          <w:tab w:val="center" w:pos="3600"/>
          <w:tab w:val="center" w:pos="8460"/>
          <w:tab w:val="right" w:pos="10080"/>
        </w:tabs>
        <w:rPr>
          <w:smallCaps/>
        </w:rPr>
      </w:pPr>
    </w:p>
    <w:p w:rsidR="00DC0D23" w:rsidRPr="00FC58F1" w:rsidRDefault="00DC0D23" w:rsidP="00DC0D23">
      <w:pPr>
        <w:tabs>
          <w:tab w:val="center" w:pos="3600"/>
          <w:tab w:val="center" w:pos="8460"/>
          <w:tab w:val="right" w:pos="10080"/>
        </w:tabs>
        <w:rPr>
          <w:smallCaps/>
        </w:rPr>
      </w:pPr>
    </w:p>
    <w:p w:rsidR="00DC0D23" w:rsidRPr="00FC58F1" w:rsidRDefault="00DC0D23" w:rsidP="00DC0D23">
      <w:pPr>
        <w:jc w:val="center"/>
        <w:rPr>
          <w:smallCaps/>
        </w:rPr>
      </w:pPr>
    </w:p>
    <w:p w:rsidR="00DC0D23" w:rsidRPr="00FC58F1" w:rsidRDefault="00DC0D23" w:rsidP="00DC0D23">
      <w:pPr>
        <w:jc w:val="center"/>
        <w:rPr>
          <w:smallCaps/>
        </w:rPr>
      </w:pPr>
    </w:p>
    <w:p w:rsidR="00DC0D23" w:rsidRPr="00FC58F1" w:rsidRDefault="00DC0D23" w:rsidP="00DC0D23">
      <w:pPr>
        <w:jc w:val="center"/>
        <w:rPr>
          <w:smallCaps/>
        </w:rPr>
      </w:pPr>
    </w:p>
    <w:p w:rsidR="00DC0D23" w:rsidRPr="00FC58F1" w:rsidRDefault="00DC0D23" w:rsidP="00DC0D23">
      <w:pPr>
        <w:jc w:val="center"/>
        <w:rPr>
          <w:smallCaps/>
        </w:rPr>
      </w:pPr>
    </w:p>
    <w:p w:rsidR="00DC0D23" w:rsidRPr="00FC58F1" w:rsidRDefault="00DC0D23" w:rsidP="00DC0D23">
      <w:pPr>
        <w:jc w:val="center"/>
        <w:rPr>
          <w:smallCaps/>
        </w:rPr>
      </w:pPr>
    </w:p>
    <w:p w:rsidR="00DC0D23" w:rsidRDefault="00DC0D23" w:rsidP="00DC0D23">
      <w:pPr>
        <w:jc w:val="center"/>
        <w:rPr>
          <w:smallCaps/>
        </w:rPr>
      </w:pPr>
    </w:p>
    <w:p w:rsidR="00DC0D23" w:rsidRDefault="00DC0D23" w:rsidP="00DC0D23">
      <w:pPr>
        <w:jc w:val="center"/>
        <w:rPr>
          <w:smallCaps/>
        </w:rPr>
      </w:pPr>
    </w:p>
    <w:p w:rsidR="00DC0D23" w:rsidRDefault="00DC0D23" w:rsidP="00DC0D23">
      <w:pPr>
        <w:rPr>
          <w:smallCaps/>
        </w:rPr>
      </w:pPr>
    </w:p>
    <w:p w:rsidR="00DC0D23" w:rsidRDefault="00DC0D23" w:rsidP="00DC0D23">
      <w:r>
        <w:br w:type="page"/>
      </w:r>
    </w:p>
    <w:p w:rsidR="00DC0D23" w:rsidRPr="00FC58F1" w:rsidRDefault="00DC0D23" w:rsidP="00DC0D23">
      <w:pPr>
        <w:jc w:val="center"/>
        <w:rPr>
          <w:sz w:val="16"/>
          <w:szCs w:val="16"/>
        </w:rPr>
      </w:pPr>
    </w:p>
    <w:p w:rsidR="00DC0D23" w:rsidRPr="00F93885" w:rsidRDefault="00DC0D23" w:rsidP="00DC0D23">
      <w:pPr>
        <w:jc w:val="center"/>
        <w:rPr>
          <w:b/>
          <w:bCs/>
          <w:caps/>
        </w:rPr>
      </w:pPr>
      <w:r w:rsidRPr="00F93885">
        <w:rPr>
          <w:b/>
          <w:bCs/>
          <w:caps/>
        </w:rPr>
        <w:t>Attachment A:  Categories of Impacts in Animal Experiments</w:t>
      </w:r>
    </w:p>
    <w:p w:rsidR="00DC0D23" w:rsidRPr="004C5BC7" w:rsidRDefault="00DC0D23" w:rsidP="00DC0D23"/>
    <w:p w:rsidR="00DC0D23" w:rsidRDefault="00DC0D23" w:rsidP="00DC0D23">
      <w:pPr>
        <w:tabs>
          <w:tab w:val="left" w:pos="360"/>
        </w:tabs>
      </w:pPr>
      <w:r>
        <w:t xml:space="preserve">APHIS Category C: Procedures with no pain or distress, no use of pain-relieving drugs </w:t>
      </w:r>
    </w:p>
    <w:p w:rsidR="00DC0D23" w:rsidRDefault="00DC0D23" w:rsidP="00DC0D23">
      <w:pPr>
        <w:tabs>
          <w:tab w:val="left" w:pos="360"/>
        </w:tabs>
      </w:pPr>
    </w:p>
    <w:p w:rsidR="00DC0D23" w:rsidRDefault="00DC0D23" w:rsidP="00DC0D23">
      <w:pPr>
        <w:widowControl w:val="0"/>
        <w:autoSpaceDE w:val="0"/>
        <w:autoSpaceDN w:val="0"/>
        <w:adjustRightInd w:val="0"/>
      </w:pPr>
      <w:r>
        <w:t xml:space="preserve">Capture is an essential element of most wildlife studies. For the purpose of determining the appropriate categorization of capture, the American Society of Mammalogists and the Ornithological Council analyzed existing guidance used by APHIS and the NIH Office of Animal Care and Use to determine that most methods of capture in properly functioning devices with appropriate monitoring by field staff would constitute Category C. </w:t>
      </w:r>
      <w:r>
        <w:rPr>
          <w:lang w:eastAsia="en-US"/>
        </w:rPr>
        <w:t>Free-ranging mammals captured in live traps and subsequently euthanized as part of</w:t>
      </w:r>
      <w:r>
        <w:t xml:space="preserve"> </w:t>
      </w:r>
      <w:r>
        <w:rPr>
          <w:lang w:eastAsia="en-US"/>
        </w:rPr>
        <w:t>the research study or that are taken in properly functioning kill-traps meet the</w:t>
      </w:r>
      <w:r>
        <w:t xml:space="preserve"> </w:t>
      </w:r>
      <w:r>
        <w:rPr>
          <w:lang w:eastAsia="en-US"/>
        </w:rPr>
        <w:t>standards for either USDA category C or D; the distinction between these reporting</w:t>
      </w:r>
      <w:r>
        <w:t xml:space="preserve"> </w:t>
      </w:r>
      <w:r>
        <w:rPr>
          <w:lang w:eastAsia="en-US"/>
        </w:rPr>
        <w:t>categories depends upon how the animal dies. Animals taken in live traps that show no</w:t>
      </w:r>
      <w:r>
        <w:t xml:space="preserve"> </w:t>
      </w:r>
      <w:r>
        <w:rPr>
          <w:lang w:eastAsia="en-US"/>
        </w:rPr>
        <w:t>obvious signs of pain or distress and subsequently euthanized using accepted methods</w:t>
      </w:r>
      <w:r>
        <w:t xml:space="preserve"> </w:t>
      </w:r>
      <w:r>
        <w:rPr>
          <w:lang w:eastAsia="en-US"/>
        </w:rPr>
        <w:t>that avoid inducing pain or distress and those taken in properly functioning kill traps fit</w:t>
      </w:r>
      <w:r>
        <w:t xml:space="preserve"> </w:t>
      </w:r>
      <w:r>
        <w:rPr>
          <w:lang w:eastAsia="en-US"/>
        </w:rPr>
        <w:t>the definition for reporting under USDA category C. This conclusion is consistent with</w:t>
      </w:r>
    </w:p>
    <w:p w:rsidR="00DC0D23" w:rsidRDefault="00DC0D23" w:rsidP="00DC0D23">
      <w:pPr>
        <w:widowControl w:val="0"/>
        <w:autoSpaceDE w:val="0"/>
        <w:autoSpaceDN w:val="0"/>
        <w:adjustRightInd w:val="0"/>
        <w:rPr>
          <w:lang w:eastAsia="en-US"/>
        </w:rPr>
      </w:pPr>
      <w:r>
        <w:rPr>
          <w:lang w:eastAsia="en-US"/>
        </w:rPr>
        <w:t>example #4 in the USDA APHIS Research Facility Inspection Guide (section 14.1.10) except that death is intentional rather than unexpected. The Research Facility Inspection Guide pertains to laboratory animals rather than free-ranging wildlife, but euthanasia following a live capture that does not result in pain or distress is analogous to this example.</w:t>
      </w:r>
    </w:p>
    <w:p w:rsidR="005132F1" w:rsidRDefault="005132F1" w:rsidP="00DC0D23">
      <w:pPr>
        <w:widowControl w:val="0"/>
        <w:autoSpaceDE w:val="0"/>
        <w:autoSpaceDN w:val="0"/>
        <w:adjustRightInd w:val="0"/>
        <w:rPr>
          <w:lang w:eastAsia="en-US"/>
        </w:rPr>
      </w:pPr>
    </w:p>
    <w:p w:rsidR="005132F1" w:rsidRDefault="005132F1" w:rsidP="005132F1">
      <w:pPr>
        <w:widowControl w:val="0"/>
        <w:autoSpaceDE w:val="0"/>
        <w:autoSpaceDN w:val="0"/>
        <w:adjustRightInd w:val="0"/>
        <w:rPr>
          <w:lang w:eastAsia="en-US"/>
        </w:rPr>
      </w:pPr>
      <w:r w:rsidRPr="00B33279">
        <w:rPr>
          <w:lang w:eastAsia="en-US"/>
        </w:rPr>
        <w:t>*</w:t>
      </w:r>
      <w:r w:rsidRPr="00B33279">
        <w:t xml:space="preserve"> The cited information appeared in Appendix 4 of this 2012 consolidated inspection guide.</w:t>
      </w:r>
      <w:r w:rsidRPr="00B33279">
        <w:rPr>
          <w:i/>
        </w:rPr>
        <w:t xml:space="preserve"> </w:t>
      </w:r>
      <w:r w:rsidRPr="00B33279">
        <w:t>The consolidated inspection guide has been replaced in entirety. The references are included here as this text is drawn from the text of the position statement submitted by the American Society of Mammalogists and the Ornithological Council.</w:t>
      </w:r>
    </w:p>
    <w:p w:rsidR="00DC0D23" w:rsidRDefault="00DC0D23" w:rsidP="00DC0D23">
      <w:pPr>
        <w:widowControl w:val="0"/>
        <w:autoSpaceDE w:val="0"/>
        <w:autoSpaceDN w:val="0"/>
        <w:adjustRightInd w:val="0"/>
        <w:rPr>
          <w:lang w:eastAsia="en-US"/>
        </w:rPr>
      </w:pPr>
    </w:p>
    <w:p w:rsidR="00DC0D23" w:rsidRDefault="00DC0D23" w:rsidP="00DC0D23">
      <w:pPr>
        <w:widowControl w:val="0"/>
        <w:autoSpaceDE w:val="0"/>
        <w:autoSpaceDN w:val="0"/>
        <w:adjustRightInd w:val="0"/>
        <w:rPr>
          <w:lang w:eastAsia="en-US"/>
        </w:rPr>
      </w:pPr>
      <w:r>
        <w:rPr>
          <w:lang w:eastAsia="en-US"/>
        </w:rPr>
        <w:t>Mammal capture devices are designed either to hold the animal unharmed (live-traps) or to kill the animal outright upon capture. The guidelines of the American Society of Mammalogists for the use of wild mammals in research discuss appropriate methods and trap types for capturing or collecting free-ranging mammals (</w:t>
      </w:r>
      <w:r w:rsidR="004B5469">
        <w:rPr>
          <w:lang w:eastAsia="en-US"/>
        </w:rPr>
        <w:t>Sikes</w:t>
      </w:r>
      <w:r>
        <w:rPr>
          <w:lang w:eastAsia="en-US"/>
        </w:rPr>
        <w:t xml:space="preserve"> </w:t>
      </w:r>
      <w:r w:rsidRPr="004B5469">
        <w:rPr>
          <w:i/>
          <w:lang w:eastAsia="en-US"/>
        </w:rPr>
        <w:t>et al</w:t>
      </w:r>
      <w:r>
        <w:rPr>
          <w:lang w:eastAsia="en-US"/>
        </w:rPr>
        <w:t>.</w:t>
      </w:r>
      <w:r w:rsidR="004B5469">
        <w:rPr>
          <w:lang w:eastAsia="en-US"/>
        </w:rPr>
        <w:t>,</w:t>
      </w:r>
      <w:r>
        <w:rPr>
          <w:lang w:eastAsia="en-US"/>
        </w:rPr>
        <w:t xml:space="preserve"> 20</w:t>
      </w:r>
      <w:r w:rsidR="004B5469">
        <w:rPr>
          <w:lang w:eastAsia="en-US"/>
        </w:rPr>
        <w:t>11</w:t>
      </w:r>
      <w:r>
        <w:rPr>
          <w:lang w:eastAsia="en-US"/>
        </w:rPr>
        <w:t xml:space="preserve">). Birds can be captured with a variety of devices, all designed to capture and hold a bird unharmed until released. Although scientific collecting of birds may sometimes entail capture of a live bird followed by euthanasia, the capture methods themselves are not intended to be lethal and in fact do not kill birds. The 2010 revision of the </w:t>
      </w:r>
      <w:r>
        <w:rPr>
          <w:sz w:val="25"/>
          <w:szCs w:val="25"/>
          <w:lang w:eastAsia="en-US"/>
        </w:rPr>
        <w:t>Guidelines to</w:t>
      </w:r>
      <w:r>
        <w:rPr>
          <w:lang w:eastAsia="en-US"/>
        </w:rPr>
        <w:t xml:space="preserve"> </w:t>
      </w:r>
      <w:r>
        <w:rPr>
          <w:sz w:val="25"/>
          <w:szCs w:val="25"/>
          <w:lang w:eastAsia="en-US"/>
        </w:rPr>
        <w:t xml:space="preserve">the Use of Wild Birds in Research </w:t>
      </w:r>
      <w:r>
        <w:rPr>
          <w:lang w:eastAsia="en-US"/>
        </w:rPr>
        <w:t xml:space="preserve">discusses capture methods and the practices needed to assure that capture does not result in harm to birds (Fair </w:t>
      </w:r>
      <w:r w:rsidRPr="004B5469">
        <w:rPr>
          <w:i/>
          <w:lang w:eastAsia="en-US"/>
        </w:rPr>
        <w:t>et al</w:t>
      </w:r>
      <w:r>
        <w:rPr>
          <w:lang w:eastAsia="en-US"/>
        </w:rPr>
        <w:t>.</w:t>
      </w:r>
      <w:r w:rsidR="004B5469">
        <w:rPr>
          <w:lang w:eastAsia="en-US"/>
        </w:rPr>
        <w:t>,</w:t>
      </w:r>
      <w:r>
        <w:rPr>
          <w:lang w:eastAsia="en-US"/>
        </w:rPr>
        <w:t xml:space="preserve"> 2010).</w:t>
      </w:r>
    </w:p>
    <w:p w:rsidR="00DC0D23" w:rsidRDefault="00DC0D23" w:rsidP="00DC0D23">
      <w:pPr>
        <w:rPr>
          <w:lang w:eastAsia="en-US"/>
        </w:rPr>
      </w:pPr>
    </w:p>
    <w:p w:rsidR="00DC0D23" w:rsidRPr="001C03EA" w:rsidRDefault="00DC0D23" w:rsidP="00DC0D23">
      <w:pPr>
        <w:widowControl w:val="0"/>
        <w:autoSpaceDE w:val="0"/>
        <w:autoSpaceDN w:val="0"/>
        <w:adjustRightInd w:val="0"/>
        <w:rPr>
          <w:lang w:eastAsia="en-US"/>
        </w:rPr>
      </w:pPr>
      <w:r>
        <w:rPr>
          <w:lang w:eastAsia="en-US"/>
        </w:rPr>
        <w:t>Barring mechanical malfunctions and with appropriate placement and trap-checking frequency, animals captured in live-traps or nets are simply held without injury until removal. Appropriate training is essential for setting capture devices and for removing animals from those devices. Pain or distress, as described in the APHIS Animal Care Resource Guide, is unlikely to result from the simple capture of free-ranging mammals or birds using most live traps or capture techniques covered in the American Society Mammalogists or Ornithological Council Guidelines, so animal usage in these instances is consistent with USDA category C.</w:t>
      </w:r>
    </w:p>
    <w:p w:rsidR="00DC0D23" w:rsidRDefault="00DC0D23" w:rsidP="00DC0D23">
      <w:pPr>
        <w:tabs>
          <w:tab w:val="left" w:pos="360"/>
        </w:tabs>
      </w:pPr>
    </w:p>
    <w:p w:rsidR="00DC0D23" w:rsidRDefault="00DC0D23" w:rsidP="00DC0D23">
      <w:pPr>
        <w:pStyle w:val="BodyTextIndent"/>
        <w:tabs>
          <w:tab w:val="left" w:pos="360"/>
        </w:tabs>
        <w:ind w:hanging="360"/>
      </w:pPr>
      <w:r w:rsidRPr="004C5BC7">
        <w:tab/>
      </w:r>
      <w:r>
        <w:rPr>
          <w:i/>
        </w:rPr>
        <w:t xml:space="preserve">Other </w:t>
      </w:r>
      <w:r>
        <w:rPr>
          <w:i/>
          <w:iCs/>
        </w:rPr>
        <w:t>e</w:t>
      </w:r>
      <w:r w:rsidRPr="004C5BC7">
        <w:rPr>
          <w:i/>
          <w:iCs/>
        </w:rPr>
        <w:t>xample</w:t>
      </w:r>
      <w:r>
        <w:rPr>
          <w:i/>
          <w:iCs/>
        </w:rPr>
        <w:t xml:space="preserve"> of Category C procedures in wildlife research</w:t>
      </w:r>
      <w:r w:rsidRPr="004C5BC7">
        <w:t xml:space="preserve">:  </w:t>
      </w:r>
    </w:p>
    <w:p w:rsidR="00DC0D23" w:rsidRPr="001C03EA" w:rsidRDefault="00DC0D23" w:rsidP="00EE10BD">
      <w:pPr>
        <w:pStyle w:val="BodyTextIndent"/>
        <w:numPr>
          <w:ilvl w:val="0"/>
          <w:numId w:val="43"/>
        </w:numPr>
        <w:tabs>
          <w:tab w:val="left" w:pos="360"/>
        </w:tabs>
      </w:pPr>
      <w:r w:rsidRPr="0023272E">
        <w:rPr>
          <w:i/>
          <w:iCs/>
          <w:sz w:val="22"/>
          <w:szCs w:val="22"/>
        </w:rPr>
        <w:t>individual or small numbers of animals being confined and maintained in natural habitat that affords an appropriate quantity and quality of food, cover, an</w:t>
      </w:r>
      <w:r>
        <w:rPr>
          <w:i/>
          <w:iCs/>
          <w:sz w:val="22"/>
          <w:szCs w:val="22"/>
        </w:rPr>
        <w:t>d water</w:t>
      </w:r>
    </w:p>
    <w:p w:rsidR="00DC0D23" w:rsidRPr="007257FE" w:rsidRDefault="00DC0D23" w:rsidP="00EE10BD">
      <w:pPr>
        <w:pStyle w:val="ListParagraph"/>
        <w:numPr>
          <w:ilvl w:val="0"/>
          <w:numId w:val="39"/>
        </w:numPr>
        <w:contextualSpacing w:val="0"/>
        <w:rPr>
          <w:rFonts w:eastAsia="Times New Roman"/>
          <w:i/>
          <w:iCs/>
          <w:sz w:val="22"/>
          <w:szCs w:val="22"/>
          <w:lang w:eastAsia="en-US"/>
        </w:rPr>
      </w:pPr>
      <w:r w:rsidRPr="007257FE">
        <w:rPr>
          <w:rFonts w:eastAsia="Times New Roman"/>
          <w:i/>
          <w:iCs/>
          <w:color w:val="041D33"/>
          <w:sz w:val="22"/>
          <w:szCs w:val="22"/>
          <w:shd w:val="clear" w:color="auto" w:fill="FFFFFF"/>
          <w:lang w:eastAsia="en-US"/>
        </w:rPr>
        <w:t>The short-term and skillful restraint of animals for purposes of observation or physical examination</w:t>
      </w:r>
    </w:p>
    <w:p w:rsidR="00DC0D23" w:rsidRPr="00961892" w:rsidRDefault="00DC0D23" w:rsidP="00EE10BD">
      <w:pPr>
        <w:pStyle w:val="ListParagraph"/>
        <w:numPr>
          <w:ilvl w:val="0"/>
          <w:numId w:val="39"/>
        </w:numPr>
        <w:contextualSpacing w:val="0"/>
        <w:rPr>
          <w:rFonts w:eastAsia="Times New Roman"/>
          <w:i/>
          <w:iCs/>
          <w:sz w:val="22"/>
          <w:szCs w:val="22"/>
          <w:lang w:eastAsia="en-US"/>
        </w:rPr>
      </w:pPr>
      <w:r w:rsidRPr="00961892">
        <w:rPr>
          <w:rFonts w:eastAsia="Times New Roman"/>
          <w:i/>
          <w:iCs/>
          <w:color w:val="041D33"/>
          <w:sz w:val="22"/>
          <w:szCs w:val="22"/>
          <w:shd w:val="clear" w:color="auto" w:fill="FFFFFF"/>
          <w:lang w:eastAsia="en-US"/>
        </w:rPr>
        <w:lastRenderedPageBreak/>
        <w:t xml:space="preserve">injection of material in amounts that will not cause adverse reactions by the following routes: intravenous, subcutaneous, intramuscular, intraperitoneal, or oral, but not intrathoracic or intracardiac </w:t>
      </w:r>
    </w:p>
    <w:p w:rsidR="00DC0D23" w:rsidRPr="00961892" w:rsidRDefault="00DC0D23" w:rsidP="00EE10BD">
      <w:pPr>
        <w:pStyle w:val="ListParagraph"/>
        <w:numPr>
          <w:ilvl w:val="0"/>
          <w:numId w:val="39"/>
        </w:numPr>
        <w:contextualSpacing w:val="0"/>
        <w:rPr>
          <w:rFonts w:eastAsia="Times New Roman"/>
          <w:i/>
          <w:iCs/>
          <w:sz w:val="22"/>
          <w:szCs w:val="22"/>
          <w:lang w:eastAsia="en-US"/>
        </w:rPr>
      </w:pPr>
      <w:r w:rsidRPr="00961892">
        <w:rPr>
          <w:rFonts w:eastAsia="Times New Roman"/>
          <w:i/>
          <w:iCs/>
          <w:color w:val="041D33"/>
          <w:sz w:val="22"/>
          <w:szCs w:val="22"/>
          <w:shd w:val="clear" w:color="auto" w:fill="FFFFFF"/>
          <w:lang w:eastAsia="en-US"/>
        </w:rPr>
        <w:t>acute non-survival studies in which the animals are completely anesthetized and do not regain consciousness</w:t>
      </w:r>
    </w:p>
    <w:p w:rsidR="00DC0D23" w:rsidRPr="00961892" w:rsidRDefault="00DC0D23" w:rsidP="00EE10BD">
      <w:pPr>
        <w:pStyle w:val="ListParagraph"/>
        <w:numPr>
          <w:ilvl w:val="0"/>
          <w:numId w:val="39"/>
        </w:numPr>
        <w:contextualSpacing w:val="0"/>
        <w:rPr>
          <w:rFonts w:eastAsia="Times New Roman"/>
          <w:i/>
          <w:iCs/>
          <w:color w:val="041D33"/>
          <w:sz w:val="22"/>
          <w:szCs w:val="22"/>
          <w:shd w:val="clear" w:color="auto" w:fill="FFFFFF"/>
          <w:lang w:eastAsia="en-US"/>
        </w:rPr>
      </w:pPr>
      <w:r w:rsidRPr="00961892">
        <w:rPr>
          <w:rFonts w:eastAsia="Times New Roman"/>
          <w:i/>
          <w:iCs/>
          <w:color w:val="041D33"/>
          <w:sz w:val="22"/>
          <w:szCs w:val="22"/>
          <w:shd w:val="clear" w:color="auto" w:fill="FFFFFF"/>
          <w:lang w:eastAsia="en-US"/>
        </w:rPr>
        <w:t>approved methods of euthanasia or humane killing</w:t>
      </w:r>
    </w:p>
    <w:p w:rsidR="00DC0D23" w:rsidRPr="00961892" w:rsidRDefault="00DC0D23" w:rsidP="00EE10BD">
      <w:pPr>
        <w:pStyle w:val="ListParagraph"/>
        <w:numPr>
          <w:ilvl w:val="0"/>
          <w:numId w:val="39"/>
        </w:numPr>
        <w:contextualSpacing w:val="0"/>
        <w:rPr>
          <w:rFonts w:eastAsia="Times New Roman"/>
          <w:i/>
          <w:iCs/>
          <w:color w:val="041D33"/>
          <w:sz w:val="22"/>
          <w:szCs w:val="22"/>
          <w:shd w:val="clear" w:color="auto" w:fill="FFFFFF"/>
          <w:lang w:eastAsia="en-US"/>
        </w:rPr>
      </w:pPr>
      <w:r w:rsidRPr="00961892">
        <w:rPr>
          <w:rFonts w:eastAsia="Times New Roman"/>
          <w:i/>
          <w:iCs/>
          <w:color w:val="041D33"/>
          <w:sz w:val="22"/>
          <w:szCs w:val="22"/>
          <w:shd w:val="clear" w:color="auto" w:fill="FFFFFF"/>
          <w:lang w:eastAsia="en-US"/>
        </w:rPr>
        <w:t>short periods of food and/or water deprivation equivalent to periods of abstinence in nature.</w:t>
      </w:r>
    </w:p>
    <w:p w:rsidR="00DC0D23" w:rsidRPr="009C1EA3" w:rsidRDefault="00DC0D23" w:rsidP="00EE10BD">
      <w:pPr>
        <w:pStyle w:val="ListParagraph"/>
        <w:numPr>
          <w:ilvl w:val="0"/>
          <w:numId w:val="39"/>
        </w:numPr>
        <w:contextualSpacing w:val="0"/>
        <w:rPr>
          <w:rFonts w:eastAsia="Times New Roman"/>
          <w:i/>
          <w:iCs/>
          <w:sz w:val="22"/>
          <w:szCs w:val="22"/>
          <w:lang w:eastAsia="en-US"/>
        </w:rPr>
      </w:pPr>
      <w:r w:rsidRPr="00961892">
        <w:rPr>
          <w:rFonts w:eastAsia="Times New Roman"/>
          <w:i/>
          <w:iCs/>
          <w:color w:val="041D33"/>
          <w:sz w:val="22"/>
          <w:szCs w:val="22"/>
          <w:shd w:val="clear" w:color="auto" w:fill="FFFFFF"/>
          <w:lang w:eastAsia="en-US"/>
        </w:rPr>
        <w:t>collection of feathers, small skin punches, urine</w:t>
      </w:r>
      <w:r w:rsidRPr="009C1EA3">
        <w:rPr>
          <w:rFonts w:eastAsia="Times New Roman"/>
          <w:i/>
          <w:iCs/>
          <w:color w:val="041D33"/>
          <w:sz w:val="22"/>
          <w:szCs w:val="22"/>
          <w:shd w:val="clear" w:color="auto" w:fill="FFFFFF"/>
          <w:lang w:eastAsia="en-US"/>
        </w:rPr>
        <w:t>, feces, tracheal swabs, cloacal swabs</w:t>
      </w:r>
    </w:p>
    <w:p w:rsidR="00DC0D23" w:rsidRPr="009C1EA3" w:rsidRDefault="00DC0D23" w:rsidP="00EE10BD">
      <w:pPr>
        <w:pStyle w:val="ListParagraph"/>
        <w:numPr>
          <w:ilvl w:val="0"/>
          <w:numId w:val="39"/>
        </w:numPr>
        <w:contextualSpacing w:val="0"/>
        <w:rPr>
          <w:rFonts w:eastAsia="Times New Roman"/>
          <w:i/>
          <w:iCs/>
          <w:sz w:val="22"/>
          <w:szCs w:val="22"/>
          <w:lang w:eastAsia="en-US"/>
        </w:rPr>
      </w:pPr>
      <w:r>
        <w:rPr>
          <w:rFonts w:eastAsia="Times New Roman"/>
          <w:i/>
          <w:iCs/>
          <w:color w:val="041D33"/>
          <w:sz w:val="22"/>
          <w:szCs w:val="22"/>
          <w:shd w:val="clear" w:color="auto" w:fill="FFFFFF"/>
          <w:lang w:eastAsia="en-US"/>
        </w:rPr>
        <w:t>application of tagging or marking devices, except implantations into body cavities</w:t>
      </w:r>
    </w:p>
    <w:p w:rsidR="00DC0D23" w:rsidRPr="00961892" w:rsidRDefault="00DC0D23" w:rsidP="00EE10BD">
      <w:pPr>
        <w:pStyle w:val="ListParagraph"/>
        <w:numPr>
          <w:ilvl w:val="0"/>
          <w:numId w:val="39"/>
        </w:numPr>
        <w:contextualSpacing w:val="0"/>
        <w:rPr>
          <w:rFonts w:eastAsia="Times New Roman"/>
          <w:i/>
          <w:iCs/>
          <w:sz w:val="22"/>
          <w:szCs w:val="22"/>
          <w:lang w:eastAsia="en-US"/>
        </w:rPr>
      </w:pPr>
      <w:r w:rsidRPr="00961892">
        <w:rPr>
          <w:rFonts w:eastAsia="Times New Roman"/>
          <w:i/>
          <w:iCs/>
          <w:sz w:val="22"/>
          <w:szCs w:val="22"/>
          <w:lang w:eastAsia="en-US"/>
        </w:rPr>
        <w:t>most blood collection procedures.</w:t>
      </w:r>
    </w:p>
    <w:p w:rsidR="00DC0D23" w:rsidRPr="00961892" w:rsidRDefault="00DC0D23" w:rsidP="00EE10BD">
      <w:pPr>
        <w:pStyle w:val="ListParagraph"/>
        <w:numPr>
          <w:ilvl w:val="0"/>
          <w:numId w:val="39"/>
        </w:numPr>
        <w:contextualSpacing w:val="0"/>
        <w:rPr>
          <w:rFonts w:eastAsia="Times New Roman"/>
          <w:i/>
          <w:iCs/>
          <w:sz w:val="22"/>
          <w:szCs w:val="22"/>
          <w:lang w:eastAsia="en-US"/>
        </w:rPr>
      </w:pPr>
      <w:r w:rsidRPr="00961892">
        <w:rPr>
          <w:rFonts w:eastAsia="Times New Roman"/>
          <w:i/>
          <w:iCs/>
          <w:sz w:val="22"/>
          <w:szCs w:val="22"/>
          <w:lang w:eastAsia="en-US"/>
        </w:rPr>
        <w:t xml:space="preserve">administration of an anesthetic, analgesic or tranquilizing drug to an animal for restraint </w:t>
      </w:r>
    </w:p>
    <w:p w:rsidR="00DC0D23" w:rsidRDefault="00DC0D23" w:rsidP="00DC0D23">
      <w:pPr>
        <w:rPr>
          <w:rFonts w:eastAsia="Times New Roman"/>
          <w:i/>
          <w:iCs/>
          <w:sz w:val="22"/>
          <w:szCs w:val="22"/>
          <w:lang w:eastAsia="en-US"/>
        </w:rPr>
      </w:pPr>
      <w:r w:rsidRPr="00961892">
        <w:rPr>
          <w:rFonts w:eastAsia="Times New Roman"/>
          <w:i/>
          <w:iCs/>
          <w:sz w:val="22"/>
          <w:szCs w:val="22"/>
          <w:lang w:eastAsia="en-US"/>
        </w:rPr>
        <w:tab/>
      </w:r>
      <w:r w:rsidRPr="00961892">
        <w:rPr>
          <w:rFonts w:eastAsia="Times New Roman"/>
          <w:i/>
          <w:iCs/>
          <w:sz w:val="22"/>
          <w:szCs w:val="22"/>
          <w:lang w:eastAsia="en-US"/>
        </w:rPr>
        <w:tab/>
        <w:t xml:space="preserve">purposes to perform a procedure that involves no pain or distress. </w:t>
      </w:r>
    </w:p>
    <w:p w:rsidR="00DC0D23" w:rsidRDefault="00DC0D23" w:rsidP="00DC0D23">
      <w:pPr>
        <w:rPr>
          <w:lang w:eastAsia="en-US"/>
        </w:rPr>
      </w:pPr>
    </w:p>
    <w:p w:rsidR="00DC0D23" w:rsidRDefault="00DC0D23" w:rsidP="00DC0D23">
      <w:pPr>
        <w:widowControl w:val="0"/>
        <w:autoSpaceDE w:val="0"/>
        <w:autoSpaceDN w:val="0"/>
        <w:adjustRightInd w:val="0"/>
        <w:rPr>
          <w:lang w:eastAsia="en-US"/>
        </w:rPr>
      </w:pPr>
      <w:r>
        <w:rPr>
          <w:lang w:eastAsia="en-US"/>
        </w:rPr>
        <w:t>Most tissue sampling and marking techniques in the field also are consistent with USDA</w:t>
      </w:r>
    </w:p>
    <w:p w:rsidR="00DC0D23" w:rsidRDefault="00DC0D23" w:rsidP="00DC0D23">
      <w:pPr>
        <w:widowControl w:val="0"/>
        <w:autoSpaceDE w:val="0"/>
        <w:autoSpaceDN w:val="0"/>
        <w:adjustRightInd w:val="0"/>
        <w:rPr>
          <w:lang w:eastAsia="en-US"/>
        </w:rPr>
      </w:pPr>
      <w:r>
        <w:rPr>
          <w:lang w:eastAsia="en-US"/>
        </w:rPr>
        <w:t>pain category C provided that procedures are not more invasive than peripheral blood</w:t>
      </w:r>
    </w:p>
    <w:p w:rsidR="00DC0D23" w:rsidRDefault="00DC0D23" w:rsidP="00DC0D23">
      <w:pPr>
        <w:widowControl w:val="0"/>
        <w:autoSpaceDE w:val="0"/>
        <w:autoSpaceDN w:val="0"/>
        <w:adjustRightInd w:val="0"/>
        <w:rPr>
          <w:sz w:val="25"/>
          <w:szCs w:val="25"/>
          <w:lang w:eastAsia="en-US"/>
        </w:rPr>
      </w:pPr>
      <w:r>
        <w:rPr>
          <w:lang w:eastAsia="en-US"/>
        </w:rPr>
        <w:t xml:space="preserve">sampling. Support for this classification is provided in the </w:t>
      </w:r>
      <w:r>
        <w:rPr>
          <w:sz w:val="25"/>
          <w:szCs w:val="25"/>
          <w:lang w:eastAsia="en-US"/>
        </w:rPr>
        <w:t>Guidelines for Preparing USDA</w:t>
      </w:r>
    </w:p>
    <w:p w:rsidR="00DC0D23" w:rsidRDefault="00DC0D23" w:rsidP="00DC0D23">
      <w:pPr>
        <w:widowControl w:val="0"/>
        <w:autoSpaceDE w:val="0"/>
        <w:autoSpaceDN w:val="0"/>
        <w:adjustRightInd w:val="0"/>
        <w:rPr>
          <w:lang w:eastAsia="en-US"/>
        </w:rPr>
      </w:pPr>
      <w:r>
        <w:rPr>
          <w:sz w:val="25"/>
          <w:szCs w:val="25"/>
          <w:lang w:eastAsia="en-US"/>
        </w:rPr>
        <w:t xml:space="preserve">Annual Reports and Assigning USDA Pain and Distress Categories. </w:t>
      </w:r>
      <w:r>
        <w:rPr>
          <w:lang w:eastAsia="en-US"/>
        </w:rPr>
        <w:t>This document is</w:t>
      </w:r>
    </w:p>
    <w:p w:rsidR="00DC0D23" w:rsidRDefault="00DC0D23" w:rsidP="00DC0D23">
      <w:pPr>
        <w:widowControl w:val="0"/>
        <w:autoSpaceDE w:val="0"/>
        <w:autoSpaceDN w:val="0"/>
        <w:adjustRightInd w:val="0"/>
        <w:rPr>
          <w:lang w:eastAsia="en-US"/>
        </w:rPr>
      </w:pPr>
      <w:r>
        <w:rPr>
          <w:lang w:eastAsia="en-US"/>
        </w:rPr>
        <w:t>distributed by the NIH Office of Animal Care and Use, which is the oversight office for</w:t>
      </w:r>
    </w:p>
    <w:p w:rsidR="00DC0D23" w:rsidRDefault="00DC0D23" w:rsidP="00DC0D23">
      <w:pPr>
        <w:widowControl w:val="0"/>
        <w:autoSpaceDE w:val="0"/>
        <w:autoSpaceDN w:val="0"/>
        <w:adjustRightInd w:val="0"/>
        <w:rPr>
          <w:lang w:eastAsia="en-US"/>
        </w:rPr>
      </w:pPr>
      <w:r>
        <w:rPr>
          <w:lang w:eastAsia="en-US"/>
        </w:rPr>
        <w:t>intramural research. This guidance expressly states that Category C includes most blood</w:t>
      </w:r>
    </w:p>
    <w:p w:rsidR="00DC0D23" w:rsidRDefault="00DC0D23" w:rsidP="00DC0D23">
      <w:pPr>
        <w:rPr>
          <w:lang w:eastAsia="en-US"/>
        </w:rPr>
      </w:pPr>
      <w:r>
        <w:rPr>
          <w:lang w:eastAsia="en-US"/>
        </w:rPr>
        <w:t>and tissue collection procedures that involve no or only momentary or slight pain.</w:t>
      </w:r>
    </w:p>
    <w:p w:rsidR="00DC0D23" w:rsidRDefault="00DC0D23" w:rsidP="00DC0D23">
      <w:pPr>
        <w:rPr>
          <w:lang w:eastAsia="en-US"/>
        </w:rPr>
      </w:pPr>
    </w:p>
    <w:p w:rsidR="00DC0D23" w:rsidRDefault="00DC0D23" w:rsidP="00DC0D23">
      <w:pPr>
        <w:widowControl w:val="0"/>
        <w:autoSpaceDE w:val="0"/>
        <w:autoSpaceDN w:val="0"/>
        <w:adjustRightInd w:val="0"/>
        <w:rPr>
          <w:lang w:eastAsia="en-US"/>
        </w:rPr>
      </w:pPr>
      <w:r>
        <w:rPr>
          <w:lang w:eastAsia="en-US"/>
        </w:rPr>
        <w:t>Free-ranging mammals captured in live traps and subsequently euthanized as part of</w:t>
      </w:r>
    </w:p>
    <w:p w:rsidR="00DC0D23" w:rsidRDefault="00DC0D23" w:rsidP="00DC0D23">
      <w:pPr>
        <w:widowControl w:val="0"/>
        <w:autoSpaceDE w:val="0"/>
        <w:autoSpaceDN w:val="0"/>
        <w:adjustRightInd w:val="0"/>
        <w:rPr>
          <w:lang w:eastAsia="en-US"/>
        </w:rPr>
      </w:pPr>
      <w:r>
        <w:rPr>
          <w:lang w:eastAsia="en-US"/>
        </w:rPr>
        <w:t>the research study or that are taken in properly functioning kill-traps meet the standards for either USDA category C or D; the distinction between these reporting categories depends upon how the animal dies. Animals taken in live traps that show no obvious signs of pain or distress and that are subsequently euthanized using accepted methods that avoid inducing pain or distress and those taken in properly functioning kill traps fit the definition for reporting under USDA category C. This conclusion is consistent with example #4 in the USDA APHIS Research Facility Inspection Guide (section 14.1.10) except that death is intentional rather than unexpected. The Research Facility Inspection Guide pertains to laboratory animals rather than free-ranging wildlife, but euthanasia following a live capture that does not result in pain or distress is analogous to this example.</w:t>
      </w:r>
    </w:p>
    <w:p w:rsidR="00DC0D23" w:rsidRPr="00961892" w:rsidRDefault="00DC0D23" w:rsidP="00DC0D23">
      <w:pPr>
        <w:rPr>
          <w:rFonts w:eastAsia="Times New Roman"/>
          <w:i/>
          <w:iCs/>
          <w:sz w:val="22"/>
          <w:szCs w:val="22"/>
          <w:lang w:eastAsia="en-US"/>
        </w:rPr>
      </w:pPr>
    </w:p>
    <w:p w:rsidR="00DC0D23" w:rsidRPr="00961892" w:rsidRDefault="00DC0D23" w:rsidP="00DC0D23">
      <w:pPr>
        <w:rPr>
          <w:bCs/>
        </w:rPr>
      </w:pPr>
      <w:r>
        <w:t xml:space="preserve">APHIS Category D: Procedures involving </w:t>
      </w:r>
      <w:r w:rsidRPr="004C5BC7">
        <w:t xml:space="preserve"> pain </w:t>
      </w:r>
      <w:r>
        <w:t xml:space="preserve">or distress </w:t>
      </w:r>
      <w:r w:rsidRPr="00961892">
        <w:rPr>
          <w:bCs/>
        </w:rPr>
        <w:t>for which appropriate anesthetic, analgesic, or tranquilizing drugs were used</w:t>
      </w:r>
    </w:p>
    <w:p w:rsidR="00DC0D23" w:rsidRDefault="00DC0D23" w:rsidP="00DC0D23">
      <w:pPr>
        <w:pStyle w:val="BodyTextIndent2"/>
        <w:spacing w:after="0" w:line="240" w:lineRule="auto"/>
        <w:rPr>
          <w:i/>
          <w:iCs/>
        </w:rPr>
      </w:pPr>
    </w:p>
    <w:p w:rsidR="00DC0D23" w:rsidRDefault="00DC0D23" w:rsidP="00DC0D23">
      <w:pPr>
        <w:pStyle w:val="BodyTextIndent2"/>
        <w:spacing w:after="0" w:line="240" w:lineRule="auto"/>
      </w:pPr>
      <w:r w:rsidRPr="004C5BC7">
        <w:rPr>
          <w:i/>
          <w:iCs/>
        </w:rPr>
        <w:t>Examples</w:t>
      </w:r>
      <w:r w:rsidRPr="004C5BC7">
        <w:t xml:space="preserve">: </w:t>
      </w:r>
    </w:p>
    <w:p w:rsidR="00DC0D23" w:rsidRDefault="00DC0D23" w:rsidP="00DC0D23">
      <w:pPr>
        <w:pStyle w:val="BodyTextIndent2"/>
        <w:spacing w:after="0" w:line="240" w:lineRule="auto"/>
      </w:pPr>
      <w:r w:rsidRPr="004C5BC7">
        <w:t xml:space="preserve"> </w:t>
      </w:r>
    </w:p>
    <w:p w:rsidR="00DC0D23" w:rsidRPr="00961892" w:rsidRDefault="00DC0D23" w:rsidP="00EE10BD">
      <w:pPr>
        <w:pStyle w:val="BodyTextIndent2"/>
        <w:numPr>
          <w:ilvl w:val="0"/>
          <w:numId w:val="40"/>
        </w:numPr>
        <w:spacing w:after="0" w:line="240" w:lineRule="auto"/>
        <w:rPr>
          <w:i/>
          <w:iCs/>
          <w:sz w:val="22"/>
          <w:szCs w:val="22"/>
        </w:rPr>
      </w:pPr>
      <w:r w:rsidRPr="00961892">
        <w:rPr>
          <w:i/>
          <w:iCs/>
          <w:sz w:val="22"/>
          <w:szCs w:val="22"/>
        </w:rPr>
        <w:t>Surgical implantation of telemetry devices or identification devices that require anesthesia or analgesia</w:t>
      </w:r>
      <w:r>
        <w:rPr>
          <w:i/>
          <w:iCs/>
          <w:sz w:val="22"/>
          <w:szCs w:val="22"/>
        </w:rPr>
        <w:t xml:space="preserve"> </w:t>
      </w:r>
    </w:p>
    <w:p w:rsidR="00DC0D23" w:rsidRDefault="00DC0D23" w:rsidP="00EE10BD">
      <w:pPr>
        <w:pStyle w:val="BodyTextIndent2"/>
        <w:numPr>
          <w:ilvl w:val="0"/>
          <w:numId w:val="40"/>
        </w:numPr>
        <w:spacing w:after="0" w:line="240" w:lineRule="auto"/>
        <w:rPr>
          <w:i/>
          <w:iCs/>
          <w:sz w:val="22"/>
          <w:szCs w:val="22"/>
        </w:rPr>
      </w:pPr>
      <w:r w:rsidRPr="00961892">
        <w:rPr>
          <w:i/>
          <w:iCs/>
          <w:sz w:val="22"/>
          <w:szCs w:val="22"/>
        </w:rPr>
        <w:t>Invasive tissue sampling, such as intracardial blood draws or invasive biopsies</w:t>
      </w:r>
    </w:p>
    <w:p w:rsidR="00DC0D23" w:rsidRDefault="00DC0D23" w:rsidP="00DC0D23">
      <w:pPr>
        <w:pStyle w:val="BodyTextIndent2"/>
        <w:spacing w:after="0" w:line="240" w:lineRule="auto"/>
        <w:ind w:left="413"/>
        <w:rPr>
          <w:i/>
          <w:iCs/>
          <w:sz w:val="22"/>
          <w:szCs w:val="22"/>
        </w:rPr>
      </w:pPr>
    </w:p>
    <w:p w:rsidR="00DC0D23" w:rsidRPr="002A4879" w:rsidRDefault="00DC0D23" w:rsidP="00DC0D23">
      <w:pPr>
        <w:pStyle w:val="BodyTextIndent2"/>
        <w:spacing w:after="0" w:line="240" w:lineRule="auto"/>
        <w:ind w:left="413"/>
      </w:pPr>
      <w:r>
        <w:rPr>
          <w:iCs/>
          <w:sz w:val="22"/>
          <w:szCs w:val="22"/>
        </w:rPr>
        <w:t xml:space="preserve">APHIS Category E: </w:t>
      </w:r>
      <w:r>
        <w:t xml:space="preserve">Procedures that involve pain or </w:t>
      </w:r>
      <w:r w:rsidRPr="00AE1FEB">
        <w:t>distress</w:t>
      </w:r>
      <w:r>
        <w:t xml:space="preserve"> for which the use of anesthetics, analgesics, or tranquilizers would have adversely affected the procedure, results, or interpretation of the results.</w:t>
      </w:r>
    </w:p>
    <w:p w:rsidR="00DC0D23" w:rsidRDefault="00DC0D23" w:rsidP="00DC0D23">
      <w:pPr>
        <w:spacing w:before="120"/>
      </w:pPr>
      <w:r>
        <w:rPr>
          <w:b/>
          <w:bCs/>
        </w:rPr>
        <w:tab/>
      </w:r>
      <w:r w:rsidRPr="000E1CE9">
        <w:rPr>
          <w:i/>
          <w:iCs/>
        </w:rPr>
        <w:t>Examples:</w:t>
      </w:r>
      <w:r w:rsidRPr="000E1CE9">
        <w:t xml:space="preserve">  </w:t>
      </w:r>
    </w:p>
    <w:p w:rsidR="00DC0D23" w:rsidRPr="008A6E9A" w:rsidRDefault="00DC0D23" w:rsidP="00EE10BD">
      <w:pPr>
        <w:pStyle w:val="ListParagraph"/>
        <w:numPr>
          <w:ilvl w:val="0"/>
          <w:numId w:val="38"/>
        </w:numPr>
        <w:spacing w:before="120"/>
        <w:contextualSpacing w:val="0"/>
        <w:rPr>
          <w:i/>
          <w:iCs/>
          <w:sz w:val="22"/>
          <w:szCs w:val="22"/>
        </w:rPr>
      </w:pPr>
      <w:r w:rsidRPr="008A6E9A">
        <w:rPr>
          <w:i/>
          <w:iCs/>
          <w:sz w:val="22"/>
          <w:szCs w:val="22"/>
        </w:rPr>
        <w:t>Experimental increase of litter or clutch size that results in a  statistically significant depression in growth rates, excessive loss of parental mass, or death of young or adults.</w:t>
      </w:r>
    </w:p>
    <w:p w:rsidR="00DC0D23" w:rsidRPr="008A6E9A" w:rsidRDefault="00DC0D23" w:rsidP="00EE10BD">
      <w:pPr>
        <w:pStyle w:val="ListParagraph"/>
        <w:numPr>
          <w:ilvl w:val="0"/>
          <w:numId w:val="38"/>
        </w:numPr>
        <w:spacing w:before="120"/>
        <w:contextualSpacing w:val="0"/>
        <w:rPr>
          <w:i/>
          <w:iCs/>
          <w:sz w:val="22"/>
          <w:szCs w:val="22"/>
        </w:rPr>
      </w:pPr>
      <w:r w:rsidRPr="008A6E9A">
        <w:rPr>
          <w:i/>
          <w:iCs/>
          <w:sz w:val="22"/>
          <w:szCs w:val="22"/>
        </w:rPr>
        <w:lastRenderedPageBreak/>
        <w:t>Diets that cause a statistically significant reduction in growth or cause excessive loss of body mass.</w:t>
      </w:r>
    </w:p>
    <w:p w:rsidR="00DC0D23" w:rsidRDefault="00DC0D23" w:rsidP="00DC0D23">
      <w:pPr>
        <w:rPr>
          <w:b/>
          <w:bCs/>
          <w:highlight w:val="yellow"/>
        </w:rPr>
      </w:pPr>
      <w:r>
        <w:rPr>
          <w:b/>
          <w:bCs/>
          <w:highlight w:val="yellow"/>
        </w:rPr>
        <w:br w:type="page"/>
      </w:r>
    </w:p>
    <w:p w:rsidR="00DC0D23" w:rsidRDefault="00DC0D23" w:rsidP="00DC0D23">
      <w:pPr>
        <w:rPr>
          <w:b/>
          <w:bCs/>
          <w:highlight w:val="yellow"/>
        </w:rPr>
      </w:pPr>
    </w:p>
    <w:p w:rsidR="00DC0D23" w:rsidRDefault="00DC0D23" w:rsidP="00DC0D23">
      <w:pPr>
        <w:rPr>
          <w:b/>
          <w:bCs/>
          <w:highlight w:val="yellow"/>
        </w:rPr>
      </w:pPr>
    </w:p>
    <w:p w:rsidR="00DC0D23" w:rsidRPr="00690801" w:rsidRDefault="00DC0D23" w:rsidP="00DC0D23">
      <w:pPr>
        <w:rPr>
          <w:b/>
          <w:bCs/>
          <w:color w:val="000000"/>
        </w:rPr>
      </w:pPr>
      <w:r w:rsidRPr="00690801">
        <w:rPr>
          <w:b/>
          <w:bCs/>
          <w:color w:val="000000"/>
        </w:rPr>
        <w:t>The U.S.D.A. Annual Report requires the IACUC to report the number of studied animals in each of the several categories</w:t>
      </w:r>
      <w:r>
        <w:rPr>
          <w:b/>
          <w:bCs/>
          <w:color w:val="000000"/>
        </w:rPr>
        <w:t xml:space="preserve"> (APHIS Form 7023)</w:t>
      </w:r>
      <w:r w:rsidRPr="00690801">
        <w:rPr>
          <w:b/>
          <w:bCs/>
          <w:color w:val="000000"/>
        </w:rPr>
        <w:t>. Please assist the IACUC in this determination by assigning the animal procedures in your project to one of the categories below.</w:t>
      </w:r>
      <w:r w:rsidRPr="00690801">
        <w:rPr>
          <w:color w:val="000000"/>
        </w:rPr>
        <w:t xml:space="preserve">  </w:t>
      </w:r>
    </w:p>
    <w:p w:rsidR="00DC0D23" w:rsidRPr="00690801" w:rsidRDefault="00DC0D23" w:rsidP="00DC0D23"/>
    <w:p w:rsidR="00DC0D23" w:rsidRPr="00690801" w:rsidRDefault="00CE6E81" w:rsidP="00DC0D23">
      <w:r>
        <w:rPr>
          <w:b/>
          <w:bCs/>
        </w:rPr>
        <w:t>(B</w:t>
      </w:r>
      <w:r w:rsidR="00DC0D23" w:rsidRPr="00690801">
        <w:rPr>
          <w:b/>
          <w:bCs/>
        </w:rPr>
        <w:t>)</w:t>
      </w:r>
      <w:r w:rsidR="00DC0D23" w:rsidRPr="00690801">
        <w:t xml:space="preserve">  Number of animals being bred, conditioned, or held for use in teaching, testing, experiments, research, or surgery but not yet used for such purposes.</w:t>
      </w:r>
    </w:p>
    <w:p w:rsidR="00DC0D23" w:rsidRPr="00690801" w:rsidRDefault="00DC0D23" w:rsidP="00DC0D23"/>
    <w:p w:rsidR="00DC0D23" w:rsidRPr="00690801" w:rsidRDefault="00CE6E81" w:rsidP="00DC0D23">
      <w:r>
        <w:rPr>
          <w:b/>
          <w:bCs/>
        </w:rPr>
        <w:t>(C</w:t>
      </w:r>
      <w:r w:rsidR="00DC0D23" w:rsidRPr="00690801">
        <w:rPr>
          <w:b/>
          <w:bCs/>
        </w:rPr>
        <w:t>)</w:t>
      </w:r>
      <w:r w:rsidR="00DC0D23" w:rsidRPr="00690801">
        <w:t xml:space="preserve">  Number of animals upon which teaching, research, experiments, or tests were conducted involving no pain, distress, or use of pain-relieving drugs.</w:t>
      </w:r>
    </w:p>
    <w:p w:rsidR="00DC0D23" w:rsidRPr="00690801" w:rsidRDefault="00DC0D23" w:rsidP="00DC0D23"/>
    <w:p w:rsidR="00DC0D23" w:rsidRPr="00690801" w:rsidRDefault="00CE6E81" w:rsidP="00DC0D23">
      <w:r>
        <w:rPr>
          <w:b/>
          <w:bCs/>
        </w:rPr>
        <w:t>(D</w:t>
      </w:r>
      <w:r w:rsidR="00DC0D23" w:rsidRPr="00690801">
        <w:rPr>
          <w:b/>
          <w:bCs/>
        </w:rPr>
        <w:t>)</w:t>
      </w:r>
      <w:r w:rsidR="00DC0D23" w:rsidRPr="00690801">
        <w:t xml:space="preserve">  Number of animals upon which experiments, teaching, research, surgery, or tests were conducted involving accompanying pain or distress to the animals and for which appropriate anesthetic, analgesic, or tranquilizing drugs were used.</w:t>
      </w:r>
    </w:p>
    <w:p w:rsidR="00DC0D23" w:rsidRPr="00690801" w:rsidRDefault="00DC0D23" w:rsidP="00DC0D23"/>
    <w:p w:rsidR="00DC0D23" w:rsidRPr="00690801" w:rsidRDefault="00CE6E81" w:rsidP="00DC0D23">
      <w:r>
        <w:rPr>
          <w:b/>
          <w:bCs/>
        </w:rPr>
        <w:t>(E</w:t>
      </w:r>
      <w:r w:rsidR="00DC0D23" w:rsidRPr="00690801">
        <w:rPr>
          <w:b/>
          <w:bCs/>
        </w:rPr>
        <w:t>)</w:t>
      </w:r>
      <w:r w:rsidR="00DC0D23" w:rsidRPr="00690801">
        <w:t xml:space="preserve">  Number of animals upon which teaching experiments, research, surgery or tests were conducted involving accompanying pain or distress to the animals and for which the use of appropriate anesthetic, analgesic, or tranquilizing drugs would have adversely affected the procedures, results, or interpretation of the teaching, research, experiments, surgery, or tests (An explanation of the procedures producing pain or distress in these animals and the reasons such drugs were not used must be attached to this report.</w:t>
      </w:r>
    </w:p>
    <w:p w:rsidR="00DC0D23" w:rsidRPr="00690801" w:rsidRDefault="00DC0D23" w:rsidP="00DC0D23"/>
    <w:p w:rsidR="00DC0D23" w:rsidRDefault="00DC0D23" w:rsidP="00DC0D23">
      <w:r w:rsidRPr="00690801">
        <w:t xml:space="preserve">You must report the number of animals planned to be studied in each category. The IACUC will record that information on the approval letter sent to the principal investigator of each project. </w:t>
      </w:r>
    </w:p>
    <w:p w:rsidR="00DC0D23" w:rsidRDefault="00DC0D23" w:rsidP="00DC0D23"/>
    <w:p w:rsidR="00DC0D23" w:rsidRDefault="00DC0D23" w:rsidP="00DC0D23">
      <w:r>
        <w:t xml:space="preserve">Retrospectively, list only those animals that were used and experienced pain or distress during </w:t>
      </w:r>
    </w:p>
    <w:p w:rsidR="00DC0D23" w:rsidRDefault="00DC0D23" w:rsidP="00DC0D23">
      <w:r>
        <w:t>the reporting year, rather than listing the number of animals that were approved in the protocol. All animals approved for use in painful or distressful procedures without appropriate and adequate anesthetics, analgesics or tranquilizers may not have been determined to have experienced pain or distress. Animals not actually used in Column E conditions should then be</w:t>
      </w:r>
    </w:p>
    <w:p w:rsidR="00DC0D23" w:rsidRPr="00690801" w:rsidRDefault="00DC0D23" w:rsidP="00DC0D23">
      <w:r>
        <w:t>listed in the appropriate column (Column C or D)</w:t>
      </w:r>
    </w:p>
    <w:p w:rsidR="00DC0D23" w:rsidRPr="003D28C3" w:rsidRDefault="00DC0D23" w:rsidP="00DC0D23">
      <w:pPr>
        <w:rPr>
          <w:b/>
          <w:bCs/>
          <w:sz w:val="28"/>
          <w:szCs w:val="28"/>
          <w:highlight w:val="yellow"/>
        </w:rPr>
      </w:pPr>
    </w:p>
    <w:p w:rsidR="00DC0D23" w:rsidRPr="003D28C3" w:rsidRDefault="00DC0D23" w:rsidP="00DC0D23">
      <w:pPr>
        <w:rPr>
          <w:b/>
          <w:bCs/>
          <w:sz w:val="28"/>
          <w:szCs w:val="28"/>
          <w:highlight w:val="yellow"/>
        </w:rPr>
      </w:pPr>
    </w:p>
    <w:p w:rsidR="00DC0D23" w:rsidRPr="003D28C3" w:rsidRDefault="00DC0D23" w:rsidP="00DC0D23">
      <w:pPr>
        <w:rPr>
          <w:b/>
          <w:bCs/>
          <w:sz w:val="28"/>
          <w:szCs w:val="28"/>
          <w:highlight w:val="yellow"/>
        </w:rPr>
      </w:pPr>
    </w:p>
    <w:p w:rsidR="00DC0D23" w:rsidRDefault="00DC0D23" w:rsidP="00DC0D23">
      <w:pPr>
        <w:jc w:val="center"/>
        <w:rPr>
          <w:b/>
          <w:bCs/>
          <w:sz w:val="28"/>
          <w:szCs w:val="28"/>
        </w:rPr>
      </w:pPr>
    </w:p>
    <w:p w:rsidR="00DC0D23" w:rsidRDefault="00DC0D23" w:rsidP="00DC0D23">
      <w:pPr>
        <w:jc w:val="center"/>
        <w:rPr>
          <w:b/>
          <w:bCs/>
          <w:sz w:val="28"/>
          <w:szCs w:val="28"/>
        </w:rPr>
      </w:pPr>
    </w:p>
    <w:p w:rsidR="00DC0D23" w:rsidRDefault="00DC0D23" w:rsidP="00DC0D23"/>
    <w:p w:rsidR="008008E7" w:rsidRDefault="008008E7">
      <w:pPr>
        <w:pStyle w:val="BodyText0"/>
        <w:kinsoku w:val="0"/>
        <w:overflowPunct w:val="0"/>
        <w:ind w:left="0"/>
        <w:rPr>
          <w:rFonts w:ascii="Times New Roman" w:hAnsi="Times New Roman" w:cs="Times New Roman"/>
          <w:color w:val="000000"/>
        </w:rPr>
      </w:pPr>
    </w:p>
    <w:p w:rsidR="0038733B" w:rsidRPr="00B86028" w:rsidRDefault="0038733B" w:rsidP="005533F6">
      <w:pPr>
        <w:rPr>
          <w:rFonts w:eastAsia="Times New Roman"/>
          <w:color w:val="000000"/>
          <w:lang w:eastAsia="en-US"/>
        </w:rPr>
      </w:pPr>
    </w:p>
    <w:p w:rsidR="00B86028" w:rsidRPr="00B86028" w:rsidRDefault="00B86028" w:rsidP="00B86028">
      <w:pPr>
        <w:kinsoku w:val="0"/>
        <w:overflowPunct w:val="0"/>
        <w:spacing w:before="7" w:line="200" w:lineRule="exact"/>
      </w:pPr>
    </w:p>
    <w:p w:rsidR="00F07713" w:rsidRPr="00B86028" w:rsidRDefault="00F07713" w:rsidP="00FC1C76">
      <w:pPr>
        <w:rPr>
          <w:b/>
        </w:rPr>
      </w:pPr>
    </w:p>
    <w:sectPr w:rsidR="00F07713" w:rsidRPr="00B86028" w:rsidSect="00086AB6">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36" w:rsidRDefault="00A84536" w:rsidP="00C82BAF">
      <w:r>
        <w:separator/>
      </w:r>
    </w:p>
  </w:endnote>
  <w:endnote w:type="continuationSeparator" w:id="0">
    <w:p w:rsidR="00A84536" w:rsidRDefault="00A84536" w:rsidP="00C8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 57 Condensed">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28" w:rsidRDefault="008C2728" w:rsidP="005904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2728" w:rsidRDefault="008C2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28" w:rsidRDefault="008C2728" w:rsidP="005904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721">
      <w:rPr>
        <w:rStyle w:val="PageNumber"/>
        <w:noProof/>
      </w:rPr>
      <w:t>1</w:t>
    </w:r>
    <w:r>
      <w:rPr>
        <w:rStyle w:val="PageNumber"/>
      </w:rPr>
      <w:fldChar w:fldCharType="end"/>
    </w:r>
  </w:p>
  <w:p w:rsidR="008C2728" w:rsidRDefault="008C2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36" w:rsidRDefault="00A84536" w:rsidP="00C82BAF">
      <w:r>
        <w:separator/>
      </w:r>
    </w:p>
  </w:footnote>
  <w:footnote w:type="continuationSeparator" w:id="0">
    <w:p w:rsidR="00A84536" w:rsidRDefault="00A84536" w:rsidP="00C82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28" w:rsidRPr="00237964" w:rsidRDefault="008C2728">
    <w:pPr>
      <w:pStyle w:val="Header"/>
      <w:rPr>
        <w:b/>
      </w:rPr>
    </w:pPr>
    <w:r>
      <w:rPr>
        <w:b/>
      </w:rPr>
      <w:t>M</w:t>
    </w:r>
    <w:r w:rsidRPr="00237964">
      <w:rPr>
        <w:b/>
      </w:rPr>
      <w:t>odel wildlife 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7276"/>
    <w:multiLevelType w:val="multilevel"/>
    <w:tmpl w:val="DAC09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F04236"/>
    <w:multiLevelType w:val="hybridMultilevel"/>
    <w:tmpl w:val="2C8E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57E6ABF"/>
    <w:multiLevelType w:val="hybridMultilevel"/>
    <w:tmpl w:val="D6D2B794"/>
    <w:lvl w:ilvl="0" w:tplc="04090001">
      <w:start w:val="1"/>
      <w:numFmt w:val="bullet"/>
      <w:lvlText w:val=""/>
      <w:lvlJc w:val="left"/>
      <w:pPr>
        <w:ind w:left="1293" w:hanging="360"/>
      </w:pPr>
      <w:rPr>
        <w:rFonts w:ascii="Symbol" w:hAnsi="Symbol" w:hint="default"/>
      </w:rPr>
    </w:lvl>
    <w:lvl w:ilvl="1" w:tplc="04090003">
      <w:start w:val="1"/>
      <w:numFmt w:val="bullet"/>
      <w:lvlText w:val="o"/>
      <w:lvlJc w:val="left"/>
      <w:pPr>
        <w:ind w:left="2013" w:hanging="360"/>
      </w:pPr>
      <w:rPr>
        <w:rFonts w:ascii="Courier New" w:hAnsi="Courier New" w:hint="default"/>
      </w:rPr>
    </w:lvl>
    <w:lvl w:ilvl="2" w:tplc="04090005">
      <w:start w:val="1"/>
      <w:numFmt w:val="bullet"/>
      <w:lvlText w:val=""/>
      <w:lvlJc w:val="left"/>
      <w:pPr>
        <w:ind w:left="2733" w:hanging="360"/>
      </w:pPr>
      <w:rPr>
        <w:rFonts w:ascii="Wingdings" w:hAnsi="Wingdings" w:hint="default"/>
      </w:rPr>
    </w:lvl>
    <w:lvl w:ilvl="3" w:tplc="04090001">
      <w:start w:val="1"/>
      <w:numFmt w:val="bullet"/>
      <w:lvlText w:val=""/>
      <w:lvlJc w:val="left"/>
      <w:pPr>
        <w:ind w:left="3453" w:hanging="360"/>
      </w:pPr>
      <w:rPr>
        <w:rFonts w:ascii="Symbol" w:hAnsi="Symbol" w:hint="default"/>
      </w:rPr>
    </w:lvl>
    <w:lvl w:ilvl="4" w:tplc="04090003">
      <w:start w:val="1"/>
      <w:numFmt w:val="bullet"/>
      <w:lvlText w:val="o"/>
      <w:lvlJc w:val="left"/>
      <w:pPr>
        <w:ind w:left="4173" w:hanging="360"/>
      </w:pPr>
      <w:rPr>
        <w:rFonts w:ascii="Courier New" w:hAnsi="Courier New" w:hint="default"/>
      </w:rPr>
    </w:lvl>
    <w:lvl w:ilvl="5" w:tplc="04090005">
      <w:start w:val="1"/>
      <w:numFmt w:val="bullet"/>
      <w:lvlText w:val=""/>
      <w:lvlJc w:val="left"/>
      <w:pPr>
        <w:ind w:left="4893" w:hanging="360"/>
      </w:pPr>
      <w:rPr>
        <w:rFonts w:ascii="Wingdings" w:hAnsi="Wingdings" w:hint="default"/>
      </w:rPr>
    </w:lvl>
    <w:lvl w:ilvl="6" w:tplc="04090001">
      <w:start w:val="1"/>
      <w:numFmt w:val="bullet"/>
      <w:lvlText w:val=""/>
      <w:lvlJc w:val="left"/>
      <w:pPr>
        <w:ind w:left="5613" w:hanging="360"/>
      </w:pPr>
      <w:rPr>
        <w:rFonts w:ascii="Symbol" w:hAnsi="Symbol" w:hint="default"/>
      </w:rPr>
    </w:lvl>
    <w:lvl w:ilvl="7" w:tplc="04090003">
      <w:start w:val="1"/>
      <w:numFmt w:val="bullet"/>
      <w:lvlText w:val="o"/>
      <w:lvlJc w:val="left"/>
      <w:pPr>
        <w:ind w:left="6333" w:hanging="360"/>
      </w:pPr>
      <w:rPr>
        <w:rFonts w:ascii="Courier New" w:hAnsi="Courier New" w:hint="default"/>
      </w:rPr>
    </w:lvl>
    <w:lvl w:ilvl="8" w:tplc="04090005">
      <w:start w:val="1"/>
      <w:numFmt w:val="bullet"/>
      <w:lvlText w:val=""/>
      <w:lvlJc w:val="left"/>
      <w:pPr>
        <w:ind w:left="7053" w:hanging="360"/>
      </w:pPr>
      <w:rPr>
        <w:rFonts w:ascii="Wingdings" w:hAnsi="Wingdings" w:hint="default"/>
      </w:rPr>
    </w:lvl>
  </w:abstractNum>
  <w:abstractNum w:abstractNumId="3" w15:restartNumberingAfterBreak="0">
    <w:nsid w:val="07D92F47"/>
    <w:multiLevelType w:val="hybridMultilevel"/>
    <w:tmpl w:val="E502324E"/>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4" w15:restartNumberingAfterBreak="0">
    <w:nsid w:val="09023348"/>
    <w:multiLevelType w:val="hybridMultilevel"/>
    <w:tmpl w:val="0074B9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090668AA"/>
    <w:multiLevelType w:val="multilevel"/>
    <w:tmpl w:val="362C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B7365"/>
    <w:multiLevelType w:val="hybridMultilevel"/>
    <w:tmpl w:val="8C38C4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0DA05318"/>
    <w:multiLevelType w:val="hybridMultilevel"/>
    <w:tmpl w:val="25F8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3B0D11"/>
    <w:multiLevelType w:val="hybridMultilevel"/>
    <w:tmpl w:val="FED6F3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11DC5BEA"/>
    <w:multiLevelType w:val="hybridMultilevel"/>
    <w:tmpl w:val="D0587F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12981652"/>
    <w:multiLevelType w:val="multilevel"/>
    <w:tmpl w:val="F962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C700D"/>
    <w:multiLevelType w:val="hybridMultilevel"/>
    <w:tmpl w:val="E33AC2A0"/>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12" w15:restartNumberingAfterBreak="0">
    <w:nsid w:val="13DA359D"/>
    <w:multiLevelType w:val="hybridMultilevel"/>
    <w:tmpl w:val="18C8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A76E6"/>
    <w:multiLevelType w:val="hybridMultilevel"/>
    <w:tmpl w:val="50402C6A"/>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14" w15:restartNumberingAfterBreak="0">
    <w:nsid w:val="17461A98"/>
    <w:multiLevelType w:val="hybridMultilevel"/>
    <w:tmpl w:val="F3B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79151FB"/>
    <w:multiLevelType w:val="hybridMultilevel"/>
    <w:tmpl w:val="7C288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3B5333"/>
    <w:multiLevelType w:val="hybridMultilevel"/>
    <w:tmpl w:val="34BA17EA"/>
    <w:lvl w:ilvl="0" w:tplc="04090001">
      <w:start w:val="1"/>
      <w:numFmt w:val="bullet"/>
      <w:lvlText w:val=""/>
      <w:lvlJc w:val="left"/>
      <w:pPr>
        <w:ind w:left="1653" w:hanging="360"/>
      </w:pPr>
      <w:rPr>
        <w:rFonts w:ascii="Symbol" w:hAnsi="Symbol" w:hint="default"/>
      </w:rPr>
    </w:lvl>
    <w:lvl w:ilvl="1" w:tplc="04090003">
      <w:start w:val="1"/>
      <w:numFmt w:val="bullet"/>
      <w:lvlText w:val="o"/>
      <w:lvlJc w:val="left"/>
      <w:pPr>
        <w:ind w:left="2373" w:hanging="360"/>
      </w:pPr>
      <w:rPr>
        <w:rFonts w:ascii="Courier New" w:hAnsi="Courier New" w:hint="default"/>
      </w:rPr>
    </w:lvl>
    <w:lvl w:ilvl="2" w:tplc="04090005">
      <w:start w:val="1"/>
      <w:numFmt w:val="bullet"/>
      <w:lvlText w:val=""/>
      <w:lvlJc w:val="left"/>
      <w:pPr>
        <w:ind w:left="3093" w:hanging="360"/>
      </w:pPr>
      <w:rPr>
        <w:rFonts w:ascii="Wingdings" w:hAnsi="Wingdings" w:hint="default"/>
      </w:rPr>
    </w:lvl>
    <w:lvl w:ilvl="3" w:tplc="04090001">
      <w:start w:val="1"/>
      <w:numFmt w:val="bullet"/>
      <w:lvlText w:val=""/>
      <w:lvlJc w:val="left"/>
      <w:pPr>
        <w:ind w:left="3813" w:hanging="360"/>
      </w:pPr>
      <w:rPr>
        <w:rFonts w:ascii="Symbol" w:hAnsi="Symbol" w:hint="default"/>
      </w:rPr>
    </w:lvl>
    <w:lvl w:ilvl="4" w:tplc="04090003">
      <w:start w:val="1"/>
      <w:numFmt w:val="bullet"/>
      <w:lvlText w:val="o"/>
      <w:lvlJc w:val="left"/>
      <w:pPr>
        <w:ind w:left="4533" w:hanging="360"/>
      </w:pPr>
      <w:rPr>
        <w:rFonts w:ascii="Courier New" w:hAnsi="Courier New" w:hint="default"/>
      </w:rPr>
    </w:lvl>
    <w:lvl w:ilvl="5" w:tplc="04090005">
      <w:start w:val="1"/>
      <w:numFmt w:val="bullet"/>
      <w:lvlText w:val=""/>
      <w:lvlJc w:val="left"/>
      <w:pPr>
        <w:ind w:left="5253" w:hanging="360"/>
      </w:pPr>
      <w:rPr>
        <w:rFonts w:ascii="Wingdings" w:hAnsi="Wingdings" w:hint="default"/>
      </w:rPr>
    </w:lvl>
    <w:lvl w:ilvl="6" w:tplc="04090001">
      <w:start w:val="1"/>
      <w:numFmt w:val="bullet"/>
      <w:lvlText w:val=""/>
      <w:lvlJc w:val="left"/>
      <w:pPr>
        <w:ind w:left="5973" w:hanging="360"/>
      </w:pPr>
      <w:rPr>
        <w:rFonts w:ascii="Symbol" w:hAnsi="Symbol" w:hint="default"/>
      </w:rPr>
    </w:lvl>
    <w:lvl w:ilvl="7" w:tplc="04090003">
      <w:start w:val="1"/>
      <w:numFmt w:val="bullet"/>
      <w:lvlText w:val="o"/>
      <w:lvlJc w:val="left"/>
      <w:pPr>
        <w:ind w:left="6693" w:hanging="360"/>
      </w:pPr>
      <w:rPr>
        <w:rFonts w:ascii="Courier New" w:hAnsi="Courier New" w:hint="default"/>
      </w:rPr>
    </w:lvl>
    <w:lvl w:ilvl="8" w:tplc="04090005">
      <w:start w:val="1"/>
      <w:numFmt w:val="bullet"/>
      <w:lvlText w:val=""/>
      <w:lvlJc w:val="left"/>
      <w:pPr>
        <w:ind w:left="7413" w:hanging="360"/>
      </w:pPr>
      <w:rPr>
        <w:rFonts w:ascii="Wingdings" w:hAnsi="Wingdings" w:hint="default"/>
      </w:rPr>
    </w:lvl>
  </w:abstractNum>
  <w:abstractNum w:abstractNumId="17" w15:restartNumberingAfterBreak="0">
    <w:nsid w:val="1CD42832"/>
    <w:multiLevelType w:val="hybridMultilevel"/>
    <w:tmpl w:val="A0206D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268C72AB"/>
    <w:multiLevelType w:val="hybridMultilevel"/>
    <w:tmpl w:val="AC84E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A0D73"/>
    <w:multiLevelType w:val="hybridMultilevel"/>
    <w:tmpl w:val="619C01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29E02CEE"/>
    <w:multiLevelType w:val="hybridMultilevel"/>
    <w:tmpl w:val="D5163F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2E441CB3"/>
    <w:multiLevelType w:val="hybridMultilevel"/>
    <w:tmpl w:val="469EAA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352F0DD1"/>
    <w:multiLevelType w:val="hybridMultilevel"/>
    <w:tmpl w:val="8AF6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F44E7"/>
    <w:multiLevelType w:val="hybridMultilevel"/>
    <w:tmpl w:val="4566E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FC4879"/>
    <w:multiLevelType w:val="hybridMultilevel"/>
    <w:tmpl w:val="1B9A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32425"/>
    <w:multiLevelType w:val="hybridMultilevel"/>
    <w:tmpl w:val="95EC222A"/>
    <w:lvl w:ilvl="0" w:tplc="04090001">
      <w:start w:val="1"/>
      <w:numFmt w:val="bullet"/>
      <w:lvlText w:val=""/>
      <w:lvlJc w:val="left"/>
      <w:pPr>
        <w:ind w:left="2213" w:hanging="360"/>
      </w:pPr>
      <w:rPr>
        <w:rFonts w:ascii="Symbol" w:hAnsi="Symbol" w:hint="default"/>
      </w:rPr>
    </w:lvl>
    <w:lvl w:ilvl="1" w:tplc="04090003">
      <w:start w:val="1"/>
      <w:numFmt w:val="bullet"/>
      <w:lvlText w:val="o"/>
      <w:lvlJc w:val="left"/>
      <w:pPr>
        <w:ind w:left="2933" w:hanging="360"/>
      </w:pPr>
      <w:rPr>
        <w:rFonts w:ascii="Courier New" w:hAnsi="Courier New" w:hint="default"/>
      </w:rPr>
    </w:lvl>
    <w:lvl w:ilvl="2" w:tplc="04090005">
      <w:start w:val="1"/>
      <w:numFmt w:val="bullet"/>
      <w:lvlText w:val=""/>
      <w:lvlJc w:val="left"/>
      <w:pPr>
        <w:ind w:left="3653" w:hanging="360"/>
      </w:pPr>
      <w:rPr>
        <w:rFonts w:ascii="Wingdings" w:hAnsi="Wingdings" w:hint="default"/>
      </w:rPr>
    </w:lvl>
    <w:lvl w:ilvl="3" w:tplc="04090001">
      <w:start w:val="1"/>
      <w:numFmt w:val="bullet"/>
      <w:lvlText w:val=""/>
      <w:lvlJc w:val="left"/>
      <w:pPr>
        <w:ind w:left="4373" w:hanging="360"/>
      </w:pPr>
      <w:rPr>
        <w:rFonts w:ascii="Symbol" w:hAnsi="Symbol" w:hint="default"/>
      </w:rPr>
    </w:lvl>
    <w:lvl w:ilvl="4" w:tplc="04090003">
      <w:start w:val="1"/>
      <w:numFmt w:val="bullet"/>
      <w:lvlText w:val="o"/>
      <w:lvlJc w:val="left"/>
      <w:pPr>
        <w:ind w:left="5093" w:hanging="360"/>
      </w:pPr>
      <w:rPr>
        <w:rFonts w:ascii="Courier New" w:hAnsi="Courier New" w:hint="default"/>
      </w:rPr>
    </w:lvl>
    <w:lvl w:ilvl="5" w:tplc="04090005">
      <w:start w:val="1"/>
      <w:numFmt w:val="bullet"/>
      <w:lvlText w:val=""/>
      <w:lvlJc w:val="left"/>
      <w:pPr>
        <w:ind w:left="5813" w:hanging="360"/>
      </w:pPr>
      <w:rPr>
        <w:rFonts w:ascii="Wingdings" w:hAnsi="Wingdings" w:hint="default"/>
      </w:rPr>
    </w:lvl>
    <w:lvl w:ilvl="6" w:tplc="04090001">
      <w:start w:val="1"/>
      <w:numFmt w:val="bullet"/>
      <w:lvlText w:val=""/>
      <w:lvlJc w:val="left"/>
      <w:pPr>
        <w:ind w:left="6533" w:hanging="360"/>
      </w:pPr>
      <w:rPr>
        <w:rFonts w:ascii="Symbol" w:hAnsi="Symbol" w:hint="default"/>
      </w:rPr>
    </w:lvl>
    <w:lvl w:ilvl="7" w:tplc="04090003">
      <w:start w:val="1"/>
      <w:numFmt w:val="bullet"/>
      <w:lvlText w:val="o"/>
      <w:lvlJc w:val="left"/>
      <w:pPr>
        <w:ind w:left="7253" w:hanging="360"/>
      </w:pPr>
      <w:rPr>
        <w:rFonts w:ascii="Courier New" w:hAnsi="Courier New" w:hint="default"/>
      </w:rPr>
    </w:lvl>
    <w:lvl w:ilvl="8" w:tplc="04090005">
      <w:start w:val="1"/>
      <w:numFmt w:val="bullet"/>
      <w:lvlText w:val=""/>
      <w:lvlJc w:val="left"/>
      <w:pPr>
        <w:ind w:left="7973" w:hanging="360"/>
      </w:pPr>
      <w:rPr>
        <w:rFonts w:ascii="Wingdings" w:hAnsi="Wingdings" w:hint="default"/>
      </w:rPr>
    </w:lvl>
  </w:abstractNum>
  <w:abstractNum w:abstractNumId="26" w15:restartNumberingAfterBreak="0">
    <w:nsid w:val="44332DBE"/>
    <w:multiLevelType w:val="hybridMultilevel"/>
    <w:tmpl w:val="15CCBBBC"/>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27" w15:restartNumberingAfterBreak="0">
    <w:nsid w:val="44E41610"/>
    <w:multiLevelType w:val="hybridMultilevel"/>
    <w:tmpl w:val="2482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EB35C1"/>
    <w:multiLevelType w:val="hybridMultilevel"/>
    <w:tmpl w:val="5694CBA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hint="default"/>
      </w:rPr>
    </w:lvl>
    <w:lvl w:ilvl="8" w:tplc="04090005">
      <w:start w:val="1"/>
      <w:numFmt w:val="bullet"/>
      <w:lvlText w:val=""/>
      <w:lvlJc w:val="left"/>
      <w:pPr>
        <w:ind w:left="6533" w:hanging="360"/>
      </w:pPr>
      <w:rPr>
        <w:rFonts w:ascii="Wingdings" w:hAnsi="Wingdings" w:hint="default"/>
      </w:rPr>
    </w:lvl>
  </w:abstractNum>
  <w:abstractNum w:abstractNumId="29" w15:restartNumberingAfterBreak="0">
    <w:nsid w:val="4E851274"/>
    <w:multiLevelType w:val="hybridMultilevel"/>
    <w:tmpl w:val="644896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8561B4"/>
    <w:multiLevelType w:val="hybridMultilevel"/>
    <w:tmpl w:val="EACE8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0E93FBA"/>
    <w:multiLevelType w:val="hybridMultilevel"/>
    <w:tmpl w:val="041627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53B76CEE"/>
    <w:multiLevelType w:val="hybridMultilevel"/>
    <w:tmpl w:val="6A165A06"/>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33" w15:restartNumberingAfterBreak="0">
    <w:nsid w:val="541F619B"/>
    <w:multiLevelType w:val="hybridMultilevel"/>
    <w:tmpl w:val="88E2D2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4" w15:restartNumberingAfterBreak="0">
    <w:nsid w:val="5527119C"/>
    <w:multiLevelType w:val="hybridMultilevel"/>
    <w:tmpl w:val="A86EEC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5" w15:restartNumberingAfterBreak="0">
    <w:nsid w:val="55F8631F"/>
    <w:multiLevelType w:val="hybridMultilevel"/>
    <w:tmpl w:val="C338B8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57D671CB"/>
    <w:multiLevelType w:val="hybridMultilevel"/>
    <w:tmpl w:val="17D80CF0"/>
    <w:lvl w:ilvl="0" w:tplc="38FCA05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F2B10"/>
    <w:multiLevelType w:val="hybridMultilevel"/>
    <w:tmpl w:val="6DDAD0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8" w15:restartNumberingAfterBreak="0">
    <w:nsid w:val="5E4D6778"/>
    <w:multiLevelType w:val="hybridMultilevel"/>
    <w:tmpl w:val="46A6E62E"/>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hint="default"/>
      </w:rPr>
    </w:lvl>
    <w:lvl w:ilvl="8" w:tplc="04090005">
      <w:start w:val="1"/>
      <w:numFmt w:val="bullet"/>
      <w:lvlText w:val=""/>
      <w:lvlJc w:val="left"/>
      <w:pPr>
        <w:ind w:left="6747" w:hanging="360"/>
      </w:pPr>
      <w:rPr>
        <w:rFonts w:ascii="Wingdings" w:hAnsi="Wingdings" w:hint="default"/>
      </w:rPr>
    </w:lvl>
  </w:abstractNum>
  <w:abstractNum w:abstractNumId="39" w15:restartNumberingAfterBreak="0">
    <w:nsid w:val="5FDC4F91"/>
    <w:multiLevelType w:val="hybridMultilevel"/>
    <w:tmpl w:val="5C7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9766F"/>
    <w:multiLevelType w:val="hybridMultilevel"/>
    <w:tmpl w:val="AF4217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1" w15:restartNumberingAfterBreak="0">
    <w:nsid w:val="64AE3E06"/>
    <w:multiLevelType w:val="hybridMultilevel"/>
    <w:tmpl w:val="71042A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C803FAA"/>
    <w:multiLevelType w:val="hybridMultilevel"/>
    <w:tmpl w:val="1DCA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117F6"/>
    <w:multiLevelType w:val="hybridMultilevel"/>
    <w:tmpl w:val="E500DC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4" w15:restartNumberingAfterBreak="0">
    <w:nsid w:val="75145CEC"/>
    <w:multiLevelType w:val="hybridMultilevel"/>
    <w:tmpl w:val="2A9E790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5" w15:restartNumberingAfterBreak="0">
    <w:nsid w:val="7685139D"/>
    <w:multiLevelType w:val="hybridMultilevel"/>
    <w:tmpl w:val="1E88A2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6" w15:restartNumberingAfterBreak="0">
    <w:nsid w:val="79A335D9"/>
    <w:multiLevelType w:val="hybridMultilevel"/>
    <w:tmpl w:val="E5DCB5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47" w15:restartNumberingAfterBreak="0">
    <w:nsid w:val="7B9B38F3"/>
    <w:multiLevelType w:val="hybridMultilevel"/>
    <w:tmpl w:val="DD1AB2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num w:numId="1">
    <w:abstractNumId w:val="42"/>
  </w:num>
  <w:num w:numId="2">
    <w:abstractNumId w:val="44"/>
  </w:num>
  <w:num w:numId="3">
    <w:abstractNumId w:val="41"/>
  </w:num>
  <w:num w:numId="4">
    <w:abstractNumId w:val="12"/>
  </w:num>
  <w:num w:numId="5">
    <w:abstractNumId w:val="24"/>
  </w:num>
  <w:num w:numId="6">
    <w:abstractNumId w:val="15"/>
  </w:num>
  <w:num w:numId="7">
    <w:abstractNumId w:val="27"/>
  </w:num>
  <w:num w:numId="8">
    <w:abstractNumId w:val="14"/>
  </w:num>
  <w:num w:numId="9">
    <w:abstractNumId w:val="7"/>
  </w:num>
  <w:num w:numId="10">
    <w:abstractNumId w:val="9"/>
  </w:num>
  <w:num w:numId="11">
    <w:abstractNumId w:val="21"/>
  </w:num>
  <w:num w:numId="12">
    <w:abstractNumId w:val="25"/>
  </w:num>
  <w:num w:numId="13">
    <w:abstractNumId w:val="40"/>
  </w:num>
  <w:num w:numId="14">
    <w:abstractNumId w:val="33"/>
  </w:num>
  <w:num w:numId="15">
    <w:abstractNumId w:val="31"/>
  </w:num>
  <w:num w:numId="16">
    <w:abstractNumId w:val="45"/>
  </w:num>
  <w:num w:numId="17">
    <w:abstractNumId w:val="47"/>
  </w:num>
  <w:num w:numId="18">
    <w:abstractNumId w:val="20"/>
  </w:num>
  <w:num w:numId="19">
    <w:abstractNumId w:val="26"/>
  </w:num>
  <w:num w:numId="20">
    <w:abstractNumId w:val="3"/>
  </w:num>
  <w:num w:numId="21">
    <w:abstractNumId w:val="13"/>
  </w:num>
  <w:num w:numId="22">
    <w:abstractNumId w:val="32"/>
  </w:num>
  <w:num w:numId="23">
    <w:abstractNumId w:val="38"/>
  </w:num>
  <w:num w:numId="24">
    <w:abstractNumId w:val="29"/>
  </w:num>
  <w:num w:numId="25">
    <w:abstractNumId w:val="11"/>
  </w:num>
  <w:num w:numId="26">
    <w:abstractNumId w:val="2"/>
  </w:num>
  <w:num w:numId="27">
    <w:abstractNumId w:val="19"/>
  </w:num>
  <w:num w:numId="28">
    <w:abstractNumId w:val="16"/>
  </w:num>
  <w:num w:numId="29">
    <w:abstractNumId w:val="8"/>
  </w:num>
  <w:num w:numId="30">
    <w:abstractNumId w:val="34"/>
  </w:num>
  <w:num w:numId="31">
    <w:abstractNumId w:val="17"/>
  </w:num>
  <w:num w:numId="32">
    <w:abstractNumId w:val="4"/>
  </w:num>
  <w:num w:numId="33">
    <w:abstractNumId w:val="6"/>
  </w:num>
  <w:num w:numId="34">
    <w:abstractNumId w:val="37"/>
  </w:num>
  <w:num w:numId="35">
    <w:abstractNumId w:val="46"/>
  </w:num>
  <w:num w:numId="36">
    <w:abstractNumId w:val="43"/>
  </w:num>
  <w:num w:numId="37">
    <w:abstractNumId w:val="35"/>
  </w:num>
  <w:num w:numId="38">
    <w:abstractNumId w:val="1"/>
  </w:num>
  <w:num w:numId="39">
    <w:abstractNumId w:val="30"/>
  </w:num>
  <w:num w:numId="40">
    <w:abstractNumId w:val="28"/>
  </w:num>
  <w:num w:numId="41">
    <w:abstractNumId w:val="39"/>
  </w:num>
  <w:num w:numId="42">
    <w:abstractNumId w:val="18"/>
  </w:num>
  <w:num w:numId="43">
    <w:abstractNumId w:val="23"/>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36"/>
  </w:num>
  <w:num w:numId="64">
    <w:abstractNumId w:val="5"/>
  </w:num>
  <w:num w:numId="65">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E6"/>
    <w:rsid w:val="00001153"/>
    <w:rsid w:val="00003565"/>
    <w:rsid w:val="00003724"/>
    <w:rsid w:val="00004CB9"/>
    <w:rsid w:val="000073A7"/>
    <w:rsid w:val="000076C7"/>
    <w:rsid w:val="00010685"/>
    <w:rsid w:val="00010691"/>
    <w:rsid w:val="000113E8"/>
    <w:rsid w:val="00012898"/>
    <w:rsid w:val="000128F3"/>
    <w:rsid w:val="0001341D"/>
    <w:rsid w:val="00015908"/>
    <w:rsid w:val="0002134B"/>
    <w:rsid w:val="000219D0"/>
    <w:rsid w:val="00022E63"/>
    <w:rsid w:val="00025CD9"/>
    <w:rsid w:val="000269ED"/>
    <w:rsid w:val="000310F9"/>
    <w:rsid w:val="00031D96"/>
    <w:rsid w:val="00032B58"/>
    <w:rsid w:val="00033101"/>
    <w:rsid w:val="000332FC"/>
    <w:rsid w:val="00034BD3"/>
    <w:rsid w:val="00035D5F"/>
    <w:rsid w:val="00036077"/>
    <w:rsid w:val="00036606"/>
    <w:rsid w:val="0003684E"/>
    <w:rsid w:val="00037976"/>
    <w:rsid w:val="00040785"/>
    <w:rsid w:val="00041910"/>
    <w:rsid w:val="00047504"/>
    <w:rsid w:val="000520A4"/>
    <w:rsid w:val="000527E6"/>
    <w:rsid w:val="00052DB6"/>
    <w:rsid w:val="0005464D"/>
    <w:rsid w:val="0005487D"/>
    <w:rsid w:val="00055CA9"/>
    <w:rsid w:val="00056B0F"/>
    <w:rsid w:val="00057BA8"/>
    <w:rsid w:val="00061E23"/>
    <w:rsid w:val="0006551B"/>
    <w:rsid w:val="00065FFA"/>
    <w:rsid w:val="00067650"/>
    <w:rsid w:val="00067A4B"/>
    <w:rsid w:val="000748E3"/>
    <w:rsid w:val="000753ED"/>
    <w:rsid w:val="00075735"/>
    <w:rsid w:val="00080518"/>
    <w:rsid w:val="000824D9"/>
    <w:rsid w:val="000836A0"/>
    <w:rsid w:val="00083D14"/>
    <w:rsid w:val="00084A3D"/>
    <w:rsid w:val="00084F4E"/>
    <w:rsid w:val="00084FCA"/>
    <w:rsid w:val="00086AB6"/>
    <w:rsid w:val="00086E6C"/>
    <w:rsid w:val="0008748E"/>
    <w:rsid w:val="00091217"/>
    <w:rsid w:val="0009251B"/>
    <w:rsid w:val="00092DC0"/>
    <w:rsid w:val="000A05AA"/>
    <w:rsid w:val="000A1201"/>
    <w:rsid w:val="000A14A0"/>
    <w:rsid w:val="000A28BE"/>
    <w:rsid w:val="000A31E3"/>
    <w:rsid w:val="000A50EE"/>
    <w:rsid w:val="000A6EBA"/>
    <w:rsid w:val="000B25E7"/>
    <w:rsid w:val="000B31E7"/>
    <w:rsid w:val="000B5740"/>
    <w:rsid w:val="000B6DEA"/>
    <w:rsid w:val="000C0BF5"/>
    <w:rsid w:val="000C39D1"/>
    <w:rsid w:val="000C415D"/>
    <w:rsid w:val="000C4FDF"/>
    <w:rsid w:val="000C6709"/>
    <w:rsid w:val="000D48B6"/>
    <w:rsid w:val="000E04B9"/>
    <w:rsid w:val="000E2A63"/>
    <w:rsid w:val="000E2CF3"/>
    <w:rsid w:val="000E4698"/>
    <w:rsid w:val="000F27E9"/>
    <w:rsid w:val="000F29FF"/>
    <w:rsid w:val="000F458D"/>
    <w:rsid w:val="000F72CD"/>
    <w:rsid w:val="000F790A"/>
    <w:rsid w:val="00103FEE"/>
    <w:rsid w:val="00104C7A"/>
    <w:rsid w:val="00111093"/>
    <w:rsid w:val="00111BF9"/>
    <w:rsid w:val="00112B8C"/>
    <w:rsid w:val="00114B23"/>
    <w:rsid w:val="00114F41"/>
    <w:rsid w:val="00121F57"/>
    <w:rsid w:val="00126015"/>
    <w:rsid w:val="00126AC3"/>
    <w:rsid w:val="001336D5"/>
    <w:rsid w:val="00133DBE"/>
    <w:rsid w:val="00136559"/>
    <w:rsid w:val="00140590"/>
    <w:rsid w:val="001413DF"/>
    <w:rsid w:val="001428D5"/>
    <w:rsid w:val="00142BD5"/>
    <w:rsid w:val="00144EB4"/>
    <w:rsid w:val="0014507C"/>
    <w:rsid w:val="00150500"/>
    <w:rsid w:val="00151120"/>
    <w:rsid w:val="001518B3"/>
    <w:rsid w:val="001523CD"/>
    <w:rsid w:val="00152C68"/>
    <w:rsid w:val="001537B2"/>
    <w:rsid w:val="00154D38"/>
    <w:rsid w:val="00155F37"/>
    <w:rsid w:val="0015645E"/>
    <w:rsid w:val="001575E7"/>
    <w:rsid w:val="00160866"/>
    <w:rsid w:val="00160D9B"/>
    <w:rsid w:val="00161833"/>
    <w:rsid w:val="00162ABA"/>
    <w:rsid w:val="00164A23"/>
    <w:rsid w:val="0016507E"/>
    <w:rsid w:val="001678DE"/>
    <w:rsid w:val="00170A6A"/>
    <w:rsid w:val="00170E91"/>
    <w:rsid w:val="00173BFE"/>
    <w:rsid w:val="00174C61"/>
    <w:rsid w:val="00174CF4"/>
    <w:rsid w:val="001774FE"/>
    <w:rsid w:val="001809E7"/>
    <w:rsid w:val="001811E1"/>
    <w:rsid w:val="00181CBB"/>
    <w:rsid w:val="00182005"/>
    <w:rsid w:val="00183F98"/>
    <w:rsid w:val="00183FF5"/>
    <w:rsid w:val="00186098"/>
    <w:rsid w:val="0019016C"/>
    <w:rsid w:val="00190782"/>
    <w:rsid w:val="00193D9D"/>
    <w:rsid w:val="00194EAD"/>
    <w:rsid w:val="00197125"/>
    <w:rsid w:val="001978E8"/>
    <w:rsid w:val="001A1E29"/>
    <w:rsid w:val="001A331E"/>
    <w:rsid w:val="001A4DC4"/>
    <w:rsid w:val="001A5F08"/>
    <w:rsid w:val="001A617D"/>
    <w:rsid w:val="001A7396"/>
    <w:rsid w:val="001B1C7A"/>
    <w:rsid w:val="001B2A8A"/>
    <w:rsid w:val="001B30DC"/>
    <w:rsid w:val="001D0701"/>
    <w:rsid w:val="001D2010"/>
    <w:rsid w:val="001D2510"/>
    <w:rsid w:val="001D2C86"/>
    <w:rsid w:val="001D47D7"/>
    <w:rsid w:val="001D52D4"/>
    <w:rsid w:val="001D5F1E"/>
    <w:rsid w:val="001D6BDA"/>
    <w:rsid w:val="001D7B69"/>
    <w:rsid w:val="001E1B04"/>
    <w:rsid w:val="001E251E"/>
    <w:rsid w:val="001E26F8"/>
    <w:rsid w:val="001E27C3"/>
    <w:rsid w:val="001E28B1"/>
    <w:rsid w:val="001E399F"/>
    <w:rsid w:val="001E6093"/>
    <w:rsid w:val="001E67F9"/>
    <w:rsid w:val="001F2074"/>
    <w:rsid w:val="001F38B8"/>
    <w:rsid w:val="001F4094"/>
    <w:rsid w:val="001F495E"/>
    <w:rsid w:val="001F66B0"/>
    <w:rsid w:val="001F69C1"/>
    <w:rsid w:val="001F72A5"/>
    <w:rsid w:val="001F73DC"/>
    <w:rsid w:val="00200A6D"/>
    <w:rsid w:val="00200F93"/>
    <w:rsid w:val="00203ED6"/>
    <w:rsid w:val="00205B51"/>
    <w:rsid w:val="00205C1F"/>
    <w:rsid w:val="00205EBA"/>
    <w:rsid w:val="002060FD"/>
    <w:rsid w:val="0020663C"/>
    <w:rsid w:val="00207ED1"/>
    <w:rsid w:val="002124A1"/>
    <w:rsid w:val="00217EEE"/>
    <w:rsid w:val="002202CC"/>
    <w:rsid w:val="002232C0"/>
    <w:rsid w:val="00224C46"/>
    <w:rsid w:val="00231235"/>
    <w:rsid w:val="00231BFC"/>
    <w:rsid w:val="00234EEC"/>
    <w:rsid w:val="002371A4"/>
    <w:rsid w:val="00237964"/>
    <w:rsid w:val="0024238F"/>
    <w:rsid w:val="00244630"/>
    <w:rsid w:val="00246A67"/>
    <w:rsid w:val="00256135"/>
    <w:rsid w:val="00257996"/>
    <w:rsid w:val="0026000C"/>
    <w:rsid w:val="0026182B"/>
    <w:rsid w:val="002636E3"/>
    <w:rsid w:val="00265194"/>
    <w:rsid w:val="00267F2C"/>
    <w:rsid w:val="0027084F"/>
    <w:rsid w:val="00271B17"/>
    <w:rsid w:val="00273486"/>
    <w:rsid w:val="00275605"/>
    <w:rsid w:val="00276944"/>
    <w:rsid w:val="00280394"/>
    <w:rsid w:val="00280A7C"/>
    <w:rsid w:val="00280DE3"/>
    <w:rsid w:val="0028279E"/>
    <w:rsid w:val="00282B68"/>
    <w:rsid w:val="002840F7"/>
    <w:rsid w:val="00286F7A"/>
    <w:rsid w:val="0029209C"/>
    <w:rsid w:val="002979F3"/>
    <w:rsid w:val="002A3834"/>
    <w:rsid w:val="002A4979"/>
    <w:rsid w:val="002A5C3A"/>
    <w:rsid w:val="002A7A8A"/>
    <w:rsid w:val="002B0F91"/>
    <w:rsid w:val="002B2211"/>
    <w:rsid w:val="002B4257"/>
    <w:rsid w:val="002B57B2"/>
    <w:rsid w:val="002B7978"/>
    <w:rsid w:val="002C225D"/>
    <w:rsid w:val="002C4383"/>
    <w:rsid w:val="002C44FF"/>
    <w:rsid w:val="002C63A9"/>
    <w:rsid w:val="002C72FE"/>
    <w:rsid w:val="002D0678"/>
    <w:rsid w:val="002D085C"/>
    <w:rsid w:val="002D1B2F"/>
    <w:rsid w:val="002D2A60"/>
    <w:rsid w:val="002D2E65"/>
    <w:rsid w:val="002D4E43"/>
    <w:rsid w:val="002D574E"/>
    <w:rsid w:val="002E03CA"/>
    <w:rsid w:val="002E29F0"/>
    <w:rsid w:val="002E4419"/>
    <w:rsid w:val="002E461C"/>
    <w:rsid w:val="002F0B3B"/>
    <w:rsid w:val="002F2065"/>
    <w:rsid w:val="002F3ECB"/>
    <w:rsid w:val="002F4597"/>
    <w:rsid w:val="002F4B4F"/>
    <w:rsid w:val="002F4C21"/>
    <w:rsid w:val="002F4FFA"/>
    <w:rsid w:val="002F52BB"/>
    <w:rsid w:val="002F52D1"/>
    <w:rsid w:val="002F6591"/>
    <w:rsid w:val="0030208C"/>
    <w:rsid w:val="00304746"/>
    <w:rsid w:val="0030529A"/>
    <w:rsid w:val="00306271"/>
    <w:rsid w:val="003066CE"/>
    <w:rsid w:val="00307CB6"/>
    <w:rsid w:val="00307D2A"/>
    <w:rsid w:val="00310553"/>
    <w:rsid w:val="00310DBF"/>
    <w:rsid w:val="00311DA5"/>
    <w:rsid w:val="00314142"/>
    <w:rsid w:val="003146FF"/>
    <w:rsid w:val="0031587A"/>
    <w:rsid w:val="003164CB"/>
    <w:rsid w:val="00322367"/>
    <w:rsid w:val="00322461"/>
    <w:rsid w:val="00323027"/>
    <w:rsid w:val="00325AAF"/>
    <w:rsid w:val="003267DC"/>
    <w:rsid w:val="003314FF"/>
    <w:rsid w:val="00334AB0"/>
    <w:rsid w:val="003360B1"/>
    <w:rsid w:val="00337F2A"/>
    <w:rsid w:val="00341EAB"/>
    <w:rsid w:val="003425A3"/>
    <w:rsid w:val="00344EC1"/>
    <w:rsid w:val="003473B8"/>
    <w:rsid w:val="00347A87"/>
    <w:rsid w:val="003508C6"/>
    <w:rsid w:val="00351C28"/>
    <w:rsid w:val="00351E3C"/>
    <w:rsid w:val="00356233"/>
    <w:rsid w:val="00360BB9"/>
    <w:rsid w:val="00360C01"/>
    <w:rsid w:val="003619EB"/>
    <w:rsid w:val="003650B7"/>
    <w:rsid w:val="003656E8"/>
    <w:rsid w:val="00365952"/>
    <w:rsid w:val="00365FE2"/>
    <w:rsid w:val="00367232"/>
    <w:rsid w:val="00371F7C"/>
    <w:rsid w:val="003722EA"/>
    <w:rsid w:val="00373B76"/>
    <w:rsid w:val="0037407C"/>
    <w:rsid w:val="0037457F"/>
    <w:rsid w:val="00380569"/>
    <w:rsid w:val="003815EF"/>
    <w:rsid w:val="00382271"/>
    <w:rsid w:val="00383F4E"/>
    <w:rsid w:val="0038684A"/>
    <w:rsid w:val="00386E14"/>
    <w:rsid w:val="003872D7"/>
    <w:rsid w:val="0038733B"/>
    <w:rsid w:val="00387960"/>
    <w:rsid w:val="00394369"/>
    <w:rsid w:val="00396922"/>
    <w:rsid w:val="003971C7"/>
    <w:rsid w:val="0039797A"/>
    <w:rsid w:val="003A067B"/>
    <w:rsid w:val="003A0FE0"/>
    <w:rsid w:val="003A17C2"/>
    <w:rsid w:val="003A39D9"/>
    <w:rsid w:val="003A3DCB"/>
    <w:rsid w:val="003A4DE5"/>
    <w:rsid w:val="003B0F46"/>
    <w:rsid w:val="003B51E4"/>
    <w:rsid w:val="003B6F2C"/>
    <w:rsid w:val="003B6FF0"/>
    <w:rsid w:val="003B7B10"/>
    <w:rsid w:val="003B7CBB"/>
    <w:rsid w:val="003C0103"/>
    <w:rsid w:val="003C069B"/>
    <w:rsid w:val="003C1A36"/>
    <w:rsid w:val="003C2B6F"/>
    <w:rsid w:val="003C2BF0"/>
    <w:rsid w:val="003C35CE"/>
    <w:rsid w:val="003C4D81"/>
    <w:rsid w:val="003C6117"/>
    <w:rsid w:val="003C728F"/>
    <w:rsid w:val="003D1301"/>
    <w:rsid w:val="003E0881"/>
    <w:rsid w:val="003E121A"/>
    <w:rsid w:val="003E151E"/>
    <w:rsid w:val="003E1E12"/>
    <w:rsid w:val="003E2A87"/>
    <w:rsid w:val="003E3409"/>
    <w:rsid w:val="003E35D4"/>
    <w:rsid w:val="003E4AF1"/>
    <w:rsid w:val="003F1173"/>
    <w:rsid w:val="003F17E8"/>
    <w:rsid w:val="003F1928"/>
    <w:rsid w:val="003F3F6A"/>
    <w:rsid w:val="003F4616"/>
    <w:rsid w:val="003F6DAD"/>
    <w:rsid w:val="00400F95"/>
    <w:rsid w:val="00401A76"/>
    <w:rsid w:val="004035B4"/>
    <w:rsid w:val="0040714F"/>
    <w:rsid w:val="00412359"/>
    <w:rsid w:val="0041293D"/>
    <w:rsid w:val="00416CCF"/>
    <w:rsid w:val="00420052"/>
    <w:rsid w:val="00420142"/>
    <w:rsid w:val="00423210"/>
    <w:rsid w:val="004239E5"/>
    <w:rsid w:val="00424858"/>
    <w:rsid w:val="004304A1"/>
    <w:rsid w:val="0043410D"/>
    <w:rsid w:val="00441C4D"/>
    <w:rsid w:val="00442C45"/>
    <w:rsid w:val="00443890"/>
    <w:rsid w:val="004439D6"/>
    <w:rsid w:val="00444643"/>
    <w:rsid w:val="00450953"/>
    <w:rsid w:val="00452157"/>
    <w:rsid w:val="00453473"/>
    <w:rsid w:val="004546B0"/>
    <w:rsid w:val="004548FE"/>
    <w:rsid w:val="00456832"/>
    <w:rsid w:val="00456DE1"/>
    <w:rsid w:val="004607CC"/>
    <w:rsid w:val="004635EE"/>
    <w:rsid w:val="00465FB8"/>
    <w:rsid w:val="004745E7"/>
    <w:rsid w:val="00475A15"/>
    <w:rsid w:val="004762BB"/>
    <w:rsid w:val="004775F9"/>
    <w:rsid w:val="00477C17"/>
    <w:rsid w:val="00482C57"/>
    <w:rsid w:val="00484BE1"/>
    <w:rsid w:val="00485690"/>
    <w:rsid w:val="00491513"/>
    <w:rsid w:val="0049191F"/>
    <w:rsid w:val="00491AE0"/>
    <w:rsid w:val="00492A4A"/>
    <w:rsid w:val="00492E76"/>
    <w:rsid w:val="004943F6"/>
    <w:rsid w:val="004944EB"/>
    <w:rsid w:val="0049579E"/>
    <w:rsid w:val="004958C1"/>
    <w:rsid w:val="00496522"/>
    <w:rsid w:val="004A059F"/>
    <w:rsid w:val="004A1F82"/>
    <w:rsid w:val="004A2726"/>
    <w:rsid w:val="004A2737"/>
    <w:rsid w:val="004A4A08"/>
    <w:rsid w:val="004A671C"/>
    <w:rsid w:val="004A7966"/>
    <w:rsid w:val="004B0CE2"/>
    <w:rsid w:val="004B13BC"/>
    <w:rsid w:val="004B37AC"/>
    <w:rsid w:val="004B511A"/>
    <w:rsid w:val="004B5469"/>
    <w:rsid w:val="004B765D"/>
    <w:rsid w:val="004B7DCA"/>
    <w:rsid w:val="004C121D"/>
    <w:rsid w:val="004C6ABC"/>
    <w:rsid w:val="004C7DB4"/>
    <w:rsid w:val="004D1661"/>
    <w:rsid w:val="004D2693"/>
    <w:rsid w:val="004D5F37"/>
    <w:rsid w:val="004D6FE6"/>
    <w:rsid w:val="004E06EE"/>
    <w:rsid w:val="004E13DD"/>
    <w:rsid w:val="004E1437"/>
    <w:rsid w:val="004E2895"/>
    <w:rsid w:val="004E2E5C"/>
    <w:rsid w:val="004E3403"/>
    <w:rsid w:val="004E63A6"/>
    <w:rsid w:val="004F15DC"/>
    <w:rsid w:val="005025F6"/>
    <w:rsid w:val="0050279D"/>
    <w:rsid w:val="00503709"/>
    <w:rsid w:val="00504A22"/>
    <w:rsid w:val="00504B30"/>
    <w:rsid w:val="005064B1"/>
    <w:rsid w:val="00506755"/>
    <w:rsid w:val="00506E4E"/>
    <w:rsid w:val="005079E5"/>
    <w:rsid w:val="005132F1"/>
    <w:rsid w:val="005148E9"/>
    <w:rsid w:val="0051501F"/>
    <w:rsid w:val="00522332"/>
    <w:rsid w:val="005233D1"/>
    <w:rsid w:val="00523FBE"/>
    <w:rsid w:val="00524735"/>
    <w:rsid w:val="0052595E"/>
    <w:rsid w:val="00531505"/>
    <w:rsid w:val="00534CB8"/>
    <w:rsid w:val="0053543F"/>
    <w:rsid w:val="005357D2"/>
    <w:rsid w:val="00542951"/>
    <w:rsid w:val="00544C9C"/>
    <w:rsid w:val="00545A76"/>
    <w:rsid w:val="0054789B"/>
    <w:rsid w:val="00550851"/>
    <w:rsid w:val="005511D6"/>
    <w:rsid w:val="0055208A"/>
    <w:rsid w:val="00552DDF"/>
    <w:rsid w:val="0055313C"/>
    <w:rsid w:val="005533F6"/>
    <w:rsid w:val="00554FA9"/>
    <w:rsid w:val="005553AE"/>
    <w:rsid w:val="0056375D"/>
    <w:rsid w:val="00563A3E"/>
    <w:rsid w:val="00563D57"/>
    <w:rsid w:val="00565BAF"/>
    <w:rsid w:val="005711F6"/>
    <w:rsid w:val="00574DD1"/>
    <w:rsid w:val="0057785A"/>
    <w:rsid w:val="00580C95"/>
    <w:rsid w:val="00581616"/>
    <w:rsid w:val="005904F3"/>
    <w:rsid w:val="00590A4E"/>
    <w:rsid w:val="005914BC"/>
    <w:rsid w:val="0059154B"/>
    <w:rsid w:val="00592B35"/>
    <w:rsid w:val="00594761"/>
    <w:rsid w:val="005956FC"/>
    <w:rsid w:val="0059655D"/>
    <w:rsid w:val="00596838"/>
    <w:rsid w:val="005970BC"/>
    <w:rsid w:val="00597F1D"/>
    <w:rsid w:val="005A1D24"/>
    <w:rsid w:val="005A5181"/>
    <w:rsid w:val="005A7911"/>
    <w:rsid w:val="005A7D8E"/>
    <w:rsid w:val="005B53DC"/>
    <w:rsid w:val="005B5C7B"/>
    <w:rsid w:val="005B62C0"/>
    <w:rsid w:val="005B62D8"/>
    <w:rsid w:val="005B71DE"/>
    <w:rsid w:val="005C0B81"/>
    <w:rsid w:val="005C0D6A"/>
    <w:rsid w:val="005C768D"/>
    <w:rsid w:val="005C7EEE"/>
    <w:rsid w:val="005D050B"/>
    <w:rsid w:val="005D057D"/>
    <w:rsid w:val="005D0839"/>
    <w:rsid w:val="005D1563"/>
    <w:rsid w:val="005D3675"/>
    <w:rsid w:val="005D3CAE"/>
    <w:rsid w:val="005D6E76"/>
    <w:rsid w:val="005D6F5F"/>
    <w:rsid w:val="005D72E8"/>
    <w:rsid w:val="005D740A"/>
    <w:rsid w:val="005D7B55"/>
    <w:rsid w:val="005E1C28"/>
    <w:rsid w:val="005E1E01"/>
    <w:rsid w:val="005E24D4"/>
    <w:rsid w:val="005E31C4"/>
    <w:rsid w:val="005E3FA0"/>
    <w:rsid w:val="005E4000"/>
    <w:rsid w:val="005E4D0D"/>
    <w:rsid w:val="005E74B4"/>
    <w:rsid w:val="005F079E"/>
    <w:rsid w:val="005F10AB"/>
    <w:rsid w:val="005F2D22"/>
    <w:rsid w:val="005F3A4B"/>
    <w:rsid w:val="005F4019"/>
    <w:rsid w:val="006011F0"/>
    <w:rsid w:val="00603629"/>
    <w:rsid w:val="006040E3"/>
    <w:rsid w:val="006056E9"/>
    <w:rsid w:val="0060623B"/>
    <w:rsid w:val="00611D09"/>
    <w:rsid w:val="00613194"/>
    <w:rsid w:val="00620581"/>
    <w:rsid w:val="0062150C"/>
    <w:rsid w:val="006215FA"/>
    <w:rsid w:val="00622483"/>
    <w:rsid w:val="00623962"/>
    <w:rsid w:val="00624F4B"/>
    <w:rsid w:val="00630861"/>
    <w:rsid w:val="00630AFE"/>
    <w:rsid w:val="00631C47"/>
    <w:rsid w:val="0063252B"/>
    <w:rsid w:val="00634A20"/>
    <w:rsid w:val="00636286"/>
    <w:rsid w:val="00640EE5"/>
    <w:rsid w:val="006415CB"/>
    <w:rsid w:val="006418BE"/>
    <w:rsid w:val="00642279"/>
    <w:rsid w:val="00642E6F"/>
    <w:rsid w:val="00643A09"/>
    <w:rsid w:val="00646BF7"/>
    <w:rsid w:val="006520B6"/>
    <w:rsid w:val="00652BEE"/>
    <w:rsid w:val="00654399"/>
    <w:rsid w:val="00655840"/>
    <w:rsid w:val="00660A31"/>
    <w:rsid w:val="00661923"/>
    <w:rsid w:val="00665239"/>
    <w:rsid w:val="006670C9"/>
    <w:rsid w:val="0066732A"/>
    <w:rsid w:val="006709F0"/>
    <w:rsid w:val="006719C3"/>
    <w:rsid w:val="00676F7F"/>
    <w:rsid w:val="006810FD"/>
    <w:rsid w:val="006822E8"/>
    <w:rsid w:val="00683352"/>
    <w:rsid w:val="006838AA"/>
    <w:rsid w:val="00684B21"/>
    <w:rsid w:val="006854E4"/>
    <w:rsid w:val="006900A7"/>
    <w:rsid w:val="006915AD"/>
    <w:rsid w:val="00691945"/>
    <w:rsid w:val="00691D79"/>
    <w:rsid w:val="00695CF7"/>
    <w:rsid w:val="0069637E"/>
    <w:rsid w:val="00697483"/>
    <w:rsid w:val="006A038B"/>
    <w:rsid w:val="006A0AD5"/>
    <w:rsid w:val="006A1505"/>
    <w:rsid w:val="006A2CDC"/>
    <w:rsid w:val="006A347D"/>
    <w:rsid w:val="006A45E8"/>
    <w:rsid w:val="006A480A"/>
    <w:rsid w:val="006A5360"/>
    <w:rsid w:val="006A72DF"/>
    <w:rsid w:val="006B0263"/>
    <w:rsid w:val="006B228D"/>
    <w:rsid w:val="006B2631"/>
    <w:rsid w:val="006B4A97"/>
    <w:rsid w:val="006B51BF"/>
    <w:rsid w:val="006B555D"/>
    <w:rsid w:val="006B70A3"/>
    <w:rsid w:val="006B73F3"/>
    <w:rsid w:val="006B7808"/>
    <w:rsid w:val="006C01E7"/>
    <w:rsid w:val="006C1473"/>
    <w:rsid w:val="006C1C84"/>
    <w:rsid w:val="006C1F8C"/>
    <w:rsid w:val="006C27C2"/>
    <w:rsid w:val="006C2F62"/>
    <w:rsid w:val="006C4033"/>
    <w:rsid w:val="006C6CA8"/>
    <w:rsid w:val="006D04EF"/>
    <w:rsid w:val="006D0671"/>
    <w:rsid w:val="006D0C0F"/>
    <w:rsid w:val="006D7D8F"/>
    <w:rsid w:val="006F0033"/>
    <w:rsid w:val="006F5B8B"/>
    <w:rsid w:val="006F7309"/>
    <w:rsid w:val="00702246"/>
    <w:rsid w:val="00710F5C"/>
    <w:rsid w:val="0071168F"/>
    <w:rsid w:val="00711E10"/>
    <w:rsid w:val="00711EDC"/>
    <w:rsid w:val="0071253C"/>
    <w:rsid w:val="007137D3"/>
    <w:rsid w:val="00713E12"/>
    <w:rsid w:val="007164E6"/>
    <w:rsid w:val="00716D76"/>
    <w:rsid w:val="00717B5D"/>
    <w:rsid w:val="00717CF6"/>
    <w:rsid w:val="007227A4"/>
    <w:rsid w:val="00723A35"/>
    <w:rsid w:val="00724648"/>
    <w:rsid w:val="00726C03"/>
    <w:rsid w:val="0073235E"/>
    <w:rsid w:val="00734C41"/>
    <w:rsid w:val="00735B4D"/>
    <w:rsid w:val="00735D4F"/>
    <w:rsid w:val="007363D0"/>
    <w:rsid w:val="007365AC"/>
    <w:rsid w:val="0074026E"/>
    <w:rsid w:val="0074035C"/>
    <w:rsid w:val="00743650"/>
    <w:rsid w:val="007457AF"/>
    <w:rsid w:val="00745841"/>
    <w:rsid w:val="00746669"/>
    <w:rsid w:val="00746ACC"/>
    <w:rsid w:val="00746EA5"/>
    <w:rsid w:val="00750A0A"/>
    <w:rsid w:val="00754F98"/>
    <w:rsid w:val="007556E5"/>
    <w:rsid w:val="00755E5B"/>
    <w:rsid w:val="0075664D"/>
    <w:rsid w:val="00757946"/>
    <w:rsid w:val="007609D5"/>
    <w:rsid w:val="0076727F"/>
    <w:rsid w:val="00771FAD"/>
    <w:rsid w:val="0077651B"/>
    <w:rsid w:val="007815D8"/>
    <w:rsid w:val="00782CD7"/>
    <w:rsid w:val="007852D5"/>
    <w:rsid w:val="00787DC6"/>
    <w:rsid w:val="00791FB7"/>
    <w:rsid w:val="0079232D"/>
    <w:rsid w:val="0079355B"/>
    <w:rsid w:val="00795945"/>
    <w:rsid w:val="00796B80"/>
    <w:rsid w:val="00796E7C"/>
    <w:rsid w:val="007A1A0B"/>
    <w:rsid w:val="007A4475"/>
    <w:rsid w:val="007A4FF5"/>
    <w:rsid w:val="007B5513"/>
    <w:rsid w:val="007C08FF"/>
    <w:rsid w:val="007C0E4F"/>
    <w:rsid w:val="007C1385"/>
    <w:rsid w:val="007C21AB"/>
    <w:rsid w:val="007C5B54"/>
    <w:rsid w:val="007C5C78"/>
    <w:rsid w:val="007C65FE"/>
    <w:rsid w:val="007E23B2"/>
    <w:rsid w:val="007E2A84"/>
    <w:rsid w:val="007E3408"/>
    <w:rsid w:val="007E6197"/>
    <w:rsid w:val="007E700A"/>
    <w:rsid w:val="007E737C"/>
    <w:rsid w:val="007E7DC2"/>
    <w:rsid w:val="007F4DA1"/>
    <w:rsid w:val="007F6164"/>
    <w:rsid w:val="007F68E7"/>
    <w:rsid w:val="007F7FF6"/>
    <w:rsid w:val="008008E7"/>
    <w:rsid w:val="00800CF0"/>
    <w:rsid w:val="00810C56"/>
    <w:rsid w:val="00812EE4"/>
    <w:rsid w:val="00813055"/>
    <w:rsid w:val="00813090"/>
    <w:rsid w:val="008138DD"/>
    <w:rsid w:val="008150FB"/>
    <w:rsid w:val="008177C0"/>
    <w:rsid w:val="00817C95"/>
    <w:rsid w:val="0082209D"/>
    <w:rsid w:val="0082381F"/>
    <w:rsid w:val="00826392"/>
    <w:rsid w:val="00826F6D"/>
    <w:rsid w:val="008277F1"/>
    <w:rsid w:val="00830DFE"/>
    <w:rsid w:val="00831A64"/>
    <w:rsid w:val="00831BA5"/>
    <w:rsid w:val="00832D24"/>
    <w:rsid w:val="00833FBE"/>
    <w:rsid w:val="00834D17"/>
    <w:rsid w:val="008353FD"/>
    <w:rsid w:val="00835A57"/>
    <w:rsid w:val="00836408"/>
    <w:rsid w:val="008371FD"/>
    <w:rsid w:val="00842777"/>
    <w:rsid w:val="00843F92"/>
    <w:rsid w:val="0085233B"/>
    <w:rsid w:val="00853C1F"/>
    <w:rsid w:val="00855487"/>
    <w:rsid w:val="00855B66"/>
    <w:rsid w:val="00856231"/>
    <w:rsid w:val="008566D4"/>
    <w:rsid w:val="00861A21"/>
    <w:rsid w:val="00862874"/>
    <w:rsid w:val="00862EF0"/>
    <w:rsid w:val="008649EE"/>
    <w:rsid w:val="008656EB"/>
    <w:rsid w:val="008669CD"/>
    <w:rsid w:val="008732DC"/>
    <w:rsid w:val="00875D30"/>
    <w:rsid w:val="00876D4C"/>
    <w:rsid w:val="00883E30"/>
    <w:rsid w:val="00885AC8"/>
    <w:rsid w:val="00891F72"/>
    <w:rsid w:val="00893B43"/>
    <w:rsid w:val="00897525"/>
    <w:rsid w:val="008A38C8"/>
    <w:rsid w:val="008A3DD3"/>
    <w:rsid w:val="008A4E1B"/>
    <w:rsid w:val="008A6296"/>
    <w:rsid w:val="008A7919"/>
    <w:rsid w:val="008B0FEC"/>
    <w:rsid w:val="008B40BD"/>
    <w:rsid w:val="008B74D7"/>
    <w:rsid w:val="008C1787"/>
    <w:rsid w:val="008C2728"/>
    <w:rsid w:val="008C2C42"/>
    <w:rsid w:val="008C6950"/>
    <w:rsid w:val="008C79E5"/>
    <w:rsid w:val="008C7E21"/>
    <w:rsid w:val="008D06C5"/>
    <w:rsid w:val="008D1549"/>
    <w:rsid w:val="008D78D9"/>
    <w:rsid w:val="008E0132"/>
    <w:rsid w:val="008E07DA"/>
    <w:rsid w:val="008E161C"/>
    <w:rsid w:val="008F04C8"/>
    <w:rsid w:val="008F062B"/>
    <w:rsid w:val="008F17C6"/>
    <w:rsid w:val="008F40C6"/>
    <w:rsid w:val="008F4167"/>
    <w:rsid w:val="008F77A4"/>
    <w:rsid w:val="00900DC3"/>
    <w:rsid w:val="00901CD0"/>
    <w:rsid w:val="00902AE3"/>
    <w:rsid w:val="0090306C"/>
    <w:rsid w:val="00903C9C"/>
    <w:rsid w:val="00905128"/>
    <w:rsid w:val="009149EC"/>
    <w:rsid w:val="009206AC"/>
    <w:rsid w:val="00925E4A"/>
    <w:rsid w:val="00931E78"/>
    <w:rsid w:val="009327ED"/>
    <w:rsid w:val="00933587"/>
    <w:rsid w:val="00935763"/>
    <w:rsid w:val="009368A8"/>
    <w:rsid w:val="0094002A"/>
    <w:rsid w:val="0094057D"/>
    <w:rsid w:val="009444E8"/>
    <w:rsid w:val="009447A5"/>
    <w:rsid w:val="00945E5F"/>
    <w:rsid w:val="00954732"/>
    <w:rsid w:val="00954733"/>
    <w:rsid w:val="009605E1"/>
    <w:rsid w:val="00960F53"/>
    <w:rsid w:val="0096134D"/>
    <w:rsid w:val="00963C90"/>
    <w:rsid w:val="00963FBA"/>
    <w:rsid w:val="0096505B"/>
    <w:rsid w:val="009658F2"/>
    <w:rsid w:val="009660DA"/>
    <w:rsid w:val="009700C4"/>
    <w:rsid w:val="00972F3B"/>
    <w:rsid w:val="00973621"/>
    <w:rsid w:val="0097393D"/>
    <w:rsid w:val="009750FF"/>
    <w:rsid w:val="00975803"/>
    <w:rsid w:val="00976F60"/>
    <w:rsid w:val="00977953"/>
    <w:rsid w:val="00982401"/>
    <w:rsid w:val="00984FB2"/>
    <w:rsid w:val="00985D9F"/>
    <w:rsid w:val="0098705E"/>
    <w:rsid w:val="00987B38"/>
    <w:rsid w:val="00990905"/>
    <w:rsid w:val="009929BE"/>
    <w:rsid w:val="0099666F"/>
    <w:rsid w:val="009973EA"/>
    <w:rsid w:val="009A0C5A"/>
    <w:rsid w:val="009A1B94"/>
    <w:rsid w:val="009A3142"/>
    <w:rsid w:val="009A7211"/>
    <w:rsid w:val="009B55DA"/>
    <w:rsid w:val="009B5A54"/>
    <w:rsid w:val="009B75F8"/>
    <w:rsid w:val="009C0E86"/>
    <w:rsid w:val="009C205E"/>
    <w:rsid w:val="009C28B7"/>
    <w:rsid w:val="009C537E"/>
    <w:rsid w:val="009C5D99"/>
    <w:rsid w:val="009C72C6"/>
    <w:rsid w:val="009C7BFB"/>
    <w:rsid w:val="009D1C5B"/>
    <w:rsid w:val="009D2B36"/>
    <w:rsid w:val="009E5675"/>
    <w:rsid w:val="009E6E6A"/>
    <w:rsid w:val="009F18AE"/>
    <w:rsid w:val="009F54C0"/>
    <w:rsid w:val="009F5681"/>
    <w:rsid w:val="00A010ED"/>
    <w:rsid w:val="00A014BF"/>
    <w:rsid w:val="00A01892"/>
    <w:rsid w:val="00A028E5"/>
    <w:rsid w:val="00A03B0C"/>
    <w:rsid w:val="00A041E2"/>
    <w:rsid w:val="00A05444"/>
    <w:rsid w:val="00A0614E"/>
    <w:rsid w:val="00A07E25"/>
    <w:rsid w:val="00A10E6F"/>
    <w:rsid w:val="00A12190"/>
    <w:rsid w:val="00A13EEC"/>
    <w:rsid w:val="00A14871"/>
    <w:rsid w:val="00A252AE"/>
    <w:rsid w:val="00A253D0"/>
    <w:rsid w:val="00A253EE"/>
    <w:rsid w:val="00A257DE"/>
    <w:rsid w:val="00A25ACC"/>
    <w:rsid w:val="00A26AE9"/>
    <w:rsid w:val="00A27535"/>
    <w:rsid w:val="00A30EE6"/>
    <w:rsid w:val="00A3331E"/>
    <w:rsid w:val="00A33522"/>
    <w:rsid w:val="00A40229"/>
    <w:rsid w:val="00A468FA"/>
    <w:rsid w:val="00A47ABB"/>
    <w:rsid w:val="00A52878"/>
    <w:rsid w:val="00A54C70"/>
    <w:rsid w:val="00A56D8E"/>
    <w:rsid w:val="00A56DBC"/>
    <w:rsid w:val="00A5712A"/>
    <w:rsid w:val="00A5718A"/>
    <w:rsid w:val="00A60867"/>
    <w:rsid w:val="00A623B0"/>
    <w:rsid w:val="00A642EB"/>
    <w:rsid w:val="00A65781"/>
    <w:rsid w:val="00A66C05"/>
    <w:rsid w:val="00A67C52"/>
    <w:rsid w:val="00A70541"/>
    <w:rsid w:val="00A71370"/>
    <w:rsid w:val="00A71452"/>
    <w:rsid w:val="00A73522"/>
    <w:rsid w:val="00A73979"/>
    <w:rsid w:val="00A81808"/>
    <w:rsid w:val="00A84536"/>
    <w:rsid w:val="00A852C5"/>
    <w:rsid w:val="00A85974"/>
    <w:rsid w:val="00A85A9F"/>
    <w:rsid w:val="00A91BB2"/>
    <w:rsid w:val="00A930D7"/>
    <w:rsid w:val="00A93F8D"/>
    <w:rsid w:val="00A96018"/>
    <w:rsid w:val="00A9605D"/>
    <w:rsid w:val="00AA62A9"/>
    <w:rsid w:val="00AA6BC7"/>
    <w:rsid w:val="00AB1902"/>
    <w:rsid w:val="00AB340C"/>
    <w:rsid w:val="00AB5108"/>
    <w:rsid w:val="00AB7D04"/>
    <w:rsid w:val="00AC1C32"/>
    <w:rsid w:val="00AC3A1E"/>
    <w:rsid w:val="00AC5CAB"/>
    <w:rsid w:val="00AD0B4F"/>
    <w:rsid w:val="00AD41A8"/>
    <w:rsid w:val="00AD7082"/>
    <w:rsid w:val="00AE02E3"/>
    <w:rsid w:val="00AE0B31"/>
    <w:rsid w:val="00AE1253"/>
    <w:rsid w:val="00AE34F3"/>
    <w:rsid w:val="00AE4189"/>
    <w:rsid w:val="00AE44C8"/>
    <w:rsid w:val="00AE613B"/>
    <w:rsid w:val="00AE6410"/>
    <w:rsid w:val="00AE6429"/>
    <w:rsid w:val="00AE716E"/>
    <w:rsid w:val="00AE7C42"/>
    <w:rsid w:val="00AF0BFD"/>
    <w:rsid w:val="00AF0C07"/>
    <w:rsid w:val="00AF21EE"/>
    <w:rsid w:val="00AF35C4"/>
    <w:rsid w:val="00AF50D6"/>
    <w:rsid w:val="00AF526C"/>
    <w:rsid w:val="00AF54C1"/>
    <w:rsid w:val="00AF658B"/>
    <w:rsid w:val="00AF6F1C"/>
    <w:rsid w:val="00B05C7C"/>
    <w:rsid w:val="00B10DEE"/>
    <w:rsid w:val="00B1173C"/>
    <w:rsid w:val="00B11C2D"/>
    <w:rsid w:val="00B124F3"/>
    <w:rsid w:val="00B1474E"/>
    <w:rsid w:val="00B15C96"/>
    <w:rsid w:val="00B310A2"/>
    <w:rsid w:val="00B31732"/>
    <w:rsid w:val="00B33279"/>
    <w:rsid w:val="00B33312"/>
    <w:rsid w:val="00B33B6D"/>
    <w:rsid w:val="00B3484C"/>
    <w:rsid w:val="00B349C4"/>
    <w:rsid w:val="00B36AF7"/>
    <w:rsid w:val="00B36EFD"/>
    <w:rsid w:val="00B41A33"/>
    <w:rsid w:val="00B430C4"/>
    <w:rsid w:val="00B4388E"/>
    <w:rsid w:val="00B461EC"/>
    <w:rsid w:val="00B4625C"/>
    <w:rsid w:val="00B47829"/>
    <w:rsid w:val="00B5081C"/>
    <w:rsid w:val="00B51440"/>
    <w:rsid w:val="00B51C73"/>
    <w:rsid w:val="00B526C0"/>
    <w:rsid w:val="00B52CB2"/>
    <w:rsid w:val="00B537C2"/>
    <w:rsid w:val="00B557CB"/>
    <w:rsid w:val="00B5662C"/>
    <w:rsid w:val="00B569B1"/>
    <w:rsid w:val="00B60D83"/>
    <w:rsid w:val="00B612AD"/>
    <w:rsid w:val="00B62A11"/>
    <w:rsid w:val="00B63E9D"/>
    <w:rsid w:val="00B6467A"/>
    <w:rsid w:val="00B66272"/>
    <w:rsid w:val="00B662CE"/>
    <w:rsid w:val="00B71176"/>
    <w:rsid w:val="00B71A76"/>
    <w:rsid w:val="00B72B68"/>
    <w:rsid w:val="00B75254"/>
    <w:rsid w:val="00B774E0"/>
    <w:rsid w:val="00B777A3"/>
    <w:rsid w:val="00B804FF"/>
    <w:rsid w:val="00B818DB"/>
    <w:rsid w:val="00B824E6"/>
    <w:rsid w:val="00B86028"/>
    <w:rsid w:val="00B93C94"/>
    <w:rsid w:val="00B949CE"/>
    <w:rsid w:val="00B9506A"/>
    <w:rsid w:val="00B96CBA"/>
    <w:rsid w:val="00BA11EA"/>
    <w:rsid w:val="00BA19C1"/>
    <w:rsid w:val="00BA6628"/>
    <w:rsid w:val="00BA7BAD"/>
    <w:rsid w:val="00BB1194"/>
    <w:rsid w:val="00BB23D9"/>
    <w:rsid w:val="00BB53E8"/>
    <w:rsid w:val="00BC41C8"/>
    <w:rsid w:val="00BC4370"/>
    <w:rsid w:val="00BC5560"/>
    <w:rsid w:val="00BD17B4"/>
    <w:rsid w:val="00BD305C"/>
    <w:rsid w:val="00BD34DD"/>
    <w:rsid w:val="00BD355B"/>
    <w:rsid w:val="00BD3DB1"/>
    <w:rsid w:val="00BD423A"/>
    <w:rsid w:val="00BD468A"/>
    <w:rsid w:val="00BD7BDA"/>
    <w:rsid w:val="00BE14D9"/>
    <w:rsid w:val="00BE375A"/>
    <w:rsid w:val="00BE5A4A"/>
    <w:rsid w:val="00BE6C61"/>
    <w:rsid w:val="00BE7C18"/>
    <w:rsid w:val="00BE7D59"/>
    <w:rsid w:val="00BF379C"/>
    <w:rsid w:val="00BF4075"/>
    <w:rsid w:val="00BF5884"/>
    <w:rsid w:val="00BF6B6F"/>
    <w:rsid w:val="00BF6C96"/>
    <w:rsid w:val="00BF74E5"/>
    <w:rsid w:val="00C002E0"/>
    <w:rsid w:val="00C015EA"/>
    <w:rsid w:val="00C0327C"/>
    <w:rsid w:val="00C04223"/>
    <w:rsid w:val="00C04273"/>
    <w:rsid w:val="00C042C5"/>
    <w:rsid w:val="00C05118"/>
    <w:rsid w:val="00C06606"/>
    <w:rsid w:val="00C12600"/>
    <w:rsid w:val="00C12703"/>
    <w:rsid w:val="00C1344E"/>
    <w:rsid w:val="00C161A1"/>
    <w:rsid w:val="00C163DF"/>
    <w:rsid w:val="00C166C5"/>
    <w:rsid w:val="00C202B1"/>
    <w:rsid w:val="00C20559"/>
    <w:rsid w:val="00C20F21"/>
    <w:rsid w:val="00C24208"/>
    <w:rsid w:val="00C244D1"/>
    <w:rsid w:val="00C25D43"/>
    <w:rsid w:val="00C2604F"/>
    <w:rsid w:val="00C2743B"/>
    <w:rsid w:val="00C2778C"/>
    <w:rsid w:val="00C34594"/>
    <w:rsid w:val="00C356D7"/>
    <w:rsid w:val="00C359B4"/>
    <w:rsid w:val="00C36750"/>
    <w:rsid w:val="00C36773"/>
    <w:rsid w:val="00C401B3"/>
    <w:rsid w:val="00C44ED8"/>
    <w:rsid w:val="00C45D86"/>
    <w:rsid w:val="00C475EF"/>
    <w:rsid w:val="00C51CE7"/>
    <w:rsid w:val="00C53CF2"/>
    <w:rsid w:val="00C55484"/>
    <w:rsid w:val="00C55BEA"/>
    <w:rsid w:val="00C6320A"/>
    <w:rsid w:val="00C7146C"/>
    <w:rsid w:val="00C71ADB"/>
    <w:rsid w:val="00C7449F"/>
    <w:rsid w:val="00C760A8"/>
    <w:rsid w:val="00C768E6"/>
    <w:rsid w:val="00C76C55"/>
    <w:rsid w:val="00C77B34"/>
    <w:rsid w:val="00C81E98"/>
    <w:rsid w:val="00C8258F"/>
    <w:rsid w:val="00C82BAF"/>
    <w:rsid w:val="00C840FA"/>
    <w:rsid w:val="00C86337"/>
    <w:rsid w:val="00C8734E"/>
    <w:rsid w:val="00C9071A"/>
    <w:rsid w:val="00C94961"/>
    <w:rsid w:val="00C95329"/>
    <w:rsid w:val="00C95F6F"/>
    <w:rsid w:val="00C974D8"/>
    <w:rsid w:val="00CA2E58"/>
    <w:rsid w:val="00CA4AC7"/>
    <w:rsid w:val="00CA56E1"/>
    <w:rsid w:val="00CA6351"/>
    <w:rsid w:val="00CB2C1E"/>
    <w:rsid w:val="00CB4981"/>
    <w:rsid w:val="00CB52B1"/>
    <w:rsid w:val="00CC3546"/>
    <w:rsid w:val="00CC4425"/>
    <w:rsid w:val="00CC75A8"/>
    <w:rsid w:val="00CD1CF8"/>
    <w:rsid w:val="00CD2CFD"/>
    <w:rsid w:val="00CD37EB"/>
    <w:rsid w:val="00CD41E7"/>
    <w:rsid w:val="00CD4252"/>
    <w:rsid w:val="00CE21C1"/>
    <w:rsid w:val="00CE2680"/>
    <w:rsid w:val="00CE46D3"/>
    <w:rsid w:val="00CE4B39"/>
    <w:rsid w:val="00CE6E81"/>
    <w:rsid w:val="00CF28B5"/>
    <w:rsid w:val="00CF384A"/>
    <w:rsid w:val="00CF3C2A"/>
    <w:rsid w:val="00CF3D7C"/>
    <w:rsid w:val="00CF3DFE"/>
    <w:rsid w:val="00CF492F"/>
    <w:rsid w:val="00CF6057"/>
    <w:rsid w:val="00CF70F1"/>
    <w:rsid w:val="00D00D2D"/>
    <w:rsid w:val="00D019C2"/>
    <w:rsid w:val="00D033CA"/>
    <w:rsid w:val="00D03A57"/>
    <w:rsid w:val="00D0551F"/>
    <w:rsid w:val="00D05ED1"/>
    <w:rsid w:val="00D06376"/>
    <w:rsid w:val="00D07AF7"/>
    <w:rsid w:val="00D10DD1"/>
    <w:rsid w:val="00D12130"/>
    <w:rsid w:val="00D12964"/>
    <w:rsid w:val="00D14441"/>
    <w:rsid w:val="00D145CB"/>
    <w:rsid w:val="00D154E7"/>
    <w:rsid w:val="00D158B8"/>
    <w:rsid w:val="00D21A37"/>
    <w:rsid w:val="00D23742"/>
    <w:rsid w:val="00D2377E"/>
    <w:rsid w:val="00D24B35"/>
    <w:rsid w:val="00D255DF"/>
    <w:rsid w:val="00D26A93"/>
    <w:rsid w:val="00D26DE4"/>
    <w:rsid w:val="00D30F9B"/>
    <w:rsid w:val="00D35BE2"/>
    <w:rsid w:val="00D37D3C"/>
    <w:rsid w:val="00D37DE6"/>
    <w:rsid w:val="00D4355F"/>
    <w:rsid w:val="00D44032"/>
    <w:rsid w:val="00D4625C"/>
    <w:rsid w:val="00D52F8F"/>
    <w:rsid w:val="00D53EBD"/>
    <w:rsid w:val="00D5786F"/>
    <w:rsid w:val="00D57BA5"/>
    <w:rsid w:val="00D64A37"/>
    <w:rsid w:val="00D65C77"/>
    <w:rsid w:val="00D67127"/>
    <w:rsid w:val="00D71AC6"/>
    <w:rsid w:val="00D75C8A"/>
    <w:rsid w:val="00D80786"/>
    <w:rsid w:val="00D808C9"/>
    <w:rsid w:val="00D830A0"/>
    <w:rsid w:val="00D83EFD"/>
    <w:rsid w:val="00D87E8D"/>
    <w:rsid w:val="00D93455"/>
    <w:rsid w:val="00DA4819"/>
    <w:rsid w:val="00DA61FF"/>
    <w:rsid w:val="00DA671F"/>
    <w:rsid w:val="00DA7710"/>
    <w:rsid w:val="00DA7721"/>
    <w:rsid w:val="00DB3651"/>
    <w:rsid w:val="00DB5098"/>
    <w:rsid w:val="00DC0D23"/>
    <w:rsid w:val="00DC66A9"/>
    <w:rsid w:val="00DC7138"/>
    <w:rsid w:val="00DC7ED3"/>
    <w:rsid w:val="00DD2910"/>
    <w:rsid w:val="00DD41E6"/>
    <w:rsid w:val="00DD58A7"/>
    <w:rsid w:val="00DD5F1D"/>
    <w:rsid w:val="00DD66EF"/>
    <w:rsid w:val="00DD7DD6"/>
    <w:rsid w:val="00DE20AA"/>
    <w:rsid w:val="00DE2607"/>
    <w:rsid w:val="00DE4200"/>
    <w:rsid w:val="00DE4BAE"/>
    <w:rsid w:val="00DE6A0D"/>
    <w:rsid w:val="00DE6DD1"/>
    <w:rsid w:val="00DF0C0B"/>
    <w:rsid w:val="00DF1D85"/>
    <w:rsid w:val="00DF1F5B"/>
    <w:rsid w:val="00DF3F54"/>
    <w:rsid w:val="00DF6C08"/>
    <w:rsid w:val="00E01AF9"/>
    <w:rsid w:val="00E034A6"/>
    <w:rsid w:val="00E04B43"/>
    <w:rsid w:val="00E04E01"/>
    <w:rsid w:val="00E07F98"/>
    <w:rsid w:val="00E101A4"/>
    <w:rsid w:val="00E10B14"/>
    <w:rsid w:val="00E11C26"/>
    <w:rsid w:val="00E11CA0"/>
    <w:rsid w:val="00E16DDC"/>
    <w:rsid w:val="00E173B6"/>
    <w:rsid w:val="00E203FF"/>
    <w:rsid w:val="00E2228C"/>
    <w:rsid w:val="00E22778"/>
    <w:rsid w:val="00E24028"/>
    <w:rsid w:val="00E24736"/>
    <w:rsid w:val="00E27BB0"/>
    <w:rsid w:val="00E31211"/>
    <w:rsid w:val="00E31CAA"/>
    <w:rsid w:val="00E333AA"/>
    <w:rsid w:val="00E34622"/>
    <w:rsid w:val="00E3488C"/>
    <w:rsid w:val="00E35F09"/>
    <w:rsid w:val="00E3792A"/>
    <w:rsid w:val="00E402F8"/>
    <w:rsid w:val="00E42313"/>
    <w:rsid w:val="00E46037"/>
    <w:rsid w:val="00E46CC3"/>
    <w:rsid w:val="00E473C6"/>
    <w:rsid w:val="00E51E33"/>
    <w:rsid w:val="00E54DFE"/>
    <w:rsid w:val="00E55789"/>
    <w:rsid w:val="00E56310"/>
    <w:rsid w:val="00E56FC3"/>
    <w:rsid w:val="00E57E42"/>
    <w:rsid w:val="00E60E34"/>
    <w:rsid w:val="00E65511"/>
    <w:rsid w:val="00E6601B"/>
    <w:rsid w:val="00E714B0"/>
    <w:rsid w:val="00E723D8"/>
    <w:rsid w:val="00E74BE9"/>
    <w:rsid w:val="00E77BC5"/>
    <w:rsid w:val="00E806F9"/>
    <w:rsid w:val="00E808F1"/>
    <w:rsid w:val="00E81B9D"/>
    <w:rsid w:val="00E82EFD"/>
    <w:rsid w:val="00E85137"/>
    <w:rsid w:val="00E86E1A"/>
    <w:rsid w:val="00E86EF1"/>
    <w:rsid w:val="00E86FD3"/>
    <w:rsid w:val="00E96231"/>
    <w:rsid w:val="00EA2239"/>
    <w:rsid w:val="00EA3EB0"/>
    <w:rsid w:val="00EB178F"/>
    <w:rsid w:val="00EB309D"/>
    <w:rsid w:val="00EB4748"/>
    <w:rsid w:val="00EB52DF"/>
    <w:rsid w:val="00EB7A6E"/>
    <w:rsid w:val="00EC19F2"/>
    <w:rsid w:val="00EC3A20"/>
    <w:rsid w:val="00EC7E1E"/>
    <w:rsid w:val="00ED1D25"/>
    <w:rsid w:val="00ED2AF5"/>
    <w:rsid w:val="00ED34FE"/>
    <w:rsid w:val="00ED4512"/>
    <w:rsid w:val="00ED59FB"/>
    <w:rsid w:val="00ED6D69"/>
    <w:rsid w:val="00EE10BD"/>
    <w:rsid w:val="00EE39A7"/>
    <w:rsid w:val="00EF0E0C"/>
    <w:rsid w:val="00EF2320"/>
    <w:rsid w:val="00EF3489"/>
    <w:rsid w:val="00EF4DDE"/>
    <w:rsid w:val="00EF4F26"/>
    <w:rsid w:val="00EF5C0A"/>
    <w:rsid w:val="00EF5F05"/>
    <w:rsid w:val="00F00B60"/>
    <w:rsid w:val="00F028E5"/>
    <w:rsid w:val="00F03285"/>
    <w:rsid w:val="00F0355E"/>
    <w:rsid w:val="00F056C5"/>
    <w:rsid w:val="00F05D1B"/>
    <w:rsid w:val="00F05F8A"/>
    <w:rsid w:val="00F0741E"/>
    <w:rsid w:val="00F07713"/>
    <w:rsid w:val="00F11004"/>
    <w:rsid w:val="00F126E0"/>
    <w:rsid w:val="00F139FC"/>
    <w:rsid w:val="00F13C24"/>
    <w:rsid w:val="00F17B64"/>
    <w:rsid w:val="00F17F30"/>
    <w:rsid w:val="00F223F8"/>
    <w:rsid w:val="00F34534"/>
    <w:rsid w:val="00F35D7C"/>
    <w:rsid w:val="00F36BA6"/>
    <w:rsid w:val="00F37AC2"/>
    <w:rsid w:val="00F405A9"/>
    <w:rsid w:val="00F416B8"/>
    <w:rsid w:val="00F42114"/>
    <w:rsid w:val="00F43327"/>
    <w:rsid w:val="00F47520"/>
    <w:rsid w:val="00F47EBF"/>
    <w:rsid w:val="00F51718"/>
    <w:rsid w:val="00F53706"/>
    <w:rsid w:val="00F540C6"/>
    <w:rsid w:val="00F55E73"/>
    <w:rsid w:val="00F56557"/>
    <w:rsid w:val="00F5787D"/>
    <w:rsid w:val="00F612B5"/>
    <w:rsid w:val="00F644DF"/>
    <w:rsid w:val="00F6488B"/>
    <w:rsid w:val="00F7172F"/>
    <w:rsid w:val="00F718E4"/>
    <w:rsid w:val="00F719ED"/>
    <w:rsid w:val="00F71DDE"/>
    <w:rsid w:val="00F72BD2"/>
    <w:rsid w:val="00F732B8"/>
    <w:rsid w:val="00F74B1E"/>
    <w:rsid w:val="00F753A0"/>
    <w:rsid w:val="00F80F27"/>
    <w:rsid w:val="00F84DEA"/>
    <w:rsid w:val="00F85AA2"/>
    <w:rsid w:val="00F86064"/>
    <w:rsid w:val="00F872D4"/>
    <w:rsid w:val="00F91B81"/>
    <w:rsid w:val="00F928A2"/>
    <w:rsid w:val="00F92D23"/>
    <w:rsid w:val="00F95E14"/>
    <w:rsid w:val="00F96F9C"/>
    <w:rsid w:val="00FA25A4"/>
    <w:rsid w:val="00FA39FB"/>
    <w:rsid w:val="00FA65E2"/>
    <w:rsid w:val="00FB0FF9"/>
    <w:rsid w:val="00FB1E67"/>
    <w:rsid w:val="00FB2A32"/>
    <w:rsid w:val="00FB31F1"/>
    <w:rsid w:val="00FB4277"/>
    <w:rsid w:val="00FB5FDE"/>
    <w:rsid w:val="00FB7120"/>
    <w:rsid w:val="00FC0A7E"/>
    <w:rsid w:val="00FC1318"/>
    <w:rsid w:val="00FC1C76"/>
    <w:rsid w:val="00FC2CCE"/>
    <w:rsid w:val="00FC64CE"/>
    <w:rsid w:val="00FC6E63"/>
    <w:rsid w:val="00FD037B"/>
    <w:rsid w:val="00FD2E9D"/>
    <w:rsid w:val="00FD5411"/>
    <w:rsid w:val="00FD68FD"/>
    <w:rsid w:val="00FD6CD2"/>
    <w:rsid w:val="00FE2CDF"/>
    <w:rsid w:val="00FE703C"/>
    <w:rsid w:val="00FE756F"/>
    <w:rsid w:val="00FF1E5C"/>
    <w:rsid w:val="00FF27C5"/>
    <w:rsid w:val="00FF3272"/>
    <w:rsid w:val="00FF46EC"/>
    <w:rsid w:val="00FF5073"/>
    <w:rsid w:val="00FF5B02"/>
    <w:rsid w:val="00FF5B8C"/>
    <w:rsid w:val="00F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F353D9-A44B-4A33-9BAE-A5174577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2B"/>
    <w:rPr>
      <w:rFonts w:ascii="Times New Roman" w:hAnsi="Times New Roman"/>
      <w:sz w:val="24"/>
      <w:szCs w:val="24"/>
      <w:lang w:eastAsia="ja-JP"/>
    </w:rPr>
  </w:style>
  <w:style w:type="paragraph" w:styleId="Heading1">
    <w:name w:val="heading 1"/>
    <w:basedOn w:val="Normal"/>
    <w:next w:val="Normal"/>
    <w:link w:val="Heading1Char"/>
    <w:uiPriority w:val="99"/>
    <w:qFormat/>
    <w:locked/>
    <w:rsid w:val="00CA63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9"/>
    <w:qFormat/>
    <w:locked/>
    <w:rsid w:val="00EF3489"/>
    <w:pPr>
      <w:spacing w:before="100" w:beforeAutospacing="1" w:after="100" w:afterAutospacing="1"/>
      <w:outlineLvl w:val="2"/>
    </w:pPr>
    <w:rPr>
      <w:rFonts w:ascii="Times" w:hAnsi="Times"/>
      <w:b/>
      <w:bCs/>
      <w:sz w:val="27"/>
      <w:szCs w:val="27"/>
      <w:lang w:eastAsia="en-US"/>
    </w:rPr>
  </w:style>
  <w:style w:type="paragraph" w:styleId="Heading4">
    <w:name w:val="heading 4"/>
    <w:basedOn w:val="Normal"/>
    <w:link w:val="Heading4Char"/>
    <w:uiPriority w:val="9"/>
    <w:qFormat/>
    <w:locked/>
    <w:rsid w:val="00EF3489"/>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6FE6"/>
    <w:rPr>
      <w:rFonts w:cs="Times New Roman"/>
    </w:rPr>
  </w:style>
  <w:style w:type="character" w:customStyle="1" w:styleId="e-03">
    <w:name w:val="e-03"/>
    <w:basedOn w:val="DefaultParagraphFont"/>
    <w:uiPriority w:val="99"/>
    <w:rsid w:val="004D6FE6"/>
    <w:rPr>
      <w:rFonts w:cs="Times New Roman"/>
    </w:rPr>
  </w:style>
  <w:style w:type="character" w:styleId="Emphasis">
    <w:name w:val="Emphasis"/>
    <w:basedOn w:val="DefaultParagraphFont"/>
    <w:uiPriority w:val="20"/>
    <w:qFormat/>
    <w:rsid w:val="004D6FE6"/>
    <w:rPr>
      <w:rFonts w:cs="Times New Roman"/>
      <w:i/>
      <w:iCs/>
    </w:rPr>
  </w:style>
  <w:style w:type="paragraph" w:styleId="NormalWeb">
    <w:name w:val="Normal (Web)"/>
    <w:basedOn w:val="Normal"/>
    <w:uiPriority w:val="99"/>
    <w:rsid w:val="004304A1"/>
    <w:pPr>
      <w:spacing w:before="100" w:beforeAutospacing="1" w:after="100" w:afterAutospacing="1"/>
    </w:pPr>
    <w:rPr>
      <w:rFonts w:ascii="Times" w:hAnsi="Times"/>
      <w:sz w:val="20"/>
      <w:szCs w:val="20"/>
      <w:lang w:eastAsia="en-US"/>
    </w:rPr>
  </w:style>
  <w:style w:type="character" w:styleId="Hyperlink">
    <w:name w:val="Hyperlink"/>
    <w:basedOn w:val="DefaultParagraphFont"/>
    <w:uiPriority w:val="99"/>
    <w:rsid w:val="004304A1"/>
    <w:rPr>
      <w:rFonts w:cs="Times New Roman"/>
      <w:color w:val="0000FF"/>
      <w:u w:val="single"/>
    </w:rPr>
  </w:style>
  <w:style w:type="character" w:customStyle="1" w:styleId="p">
    <w:name w:val="p"/>
    <w:basedOn w:val="DefaultParagraphFont"/>
    <w:uiPriority w:val="99"/>
    <w:rsid w:val="00C8258F"/>
    <w:rPr>
      <w:rFonts w:cs="Times New Roman"/>
    </w:rPr>
  </w:style>
  <w:style w:type="paragraph" w:styleId="CommentText">
    <w:name w:val="annotation text"/>
    <w:basedOn w:val="Normal"/>
    <w:link w:val="CommentTextChar"/>
    <w:uiPriority w:val="99"/>
    <w:rsid w:val="004C7DB4"/>
    <w:rPr>
      <w:lang w:eastAsia="en-US"/>
    </w:rPr>
  </w:style>
  <w:style w:type="character" w:customStyle="1" w:styleId="CommentTextChar">
    <w:name w:val="Comment Text Char"/>
    <w:basedOn w:val="DefaultParagraphFont"/>
    <w:link w:val="CommentText"/>
    <w:uiPriority w:val="99"/>
    <w:locked/>
    <w:rsid w:val="004C7DB4"/>
    <w:rPr>
      <w:rFonts w:ascii="Times New Roman" w:hAnsi="Times New Roman" w:cs="Times New Roman"/>
      <w:sz w:val="24"/>
      <w:szCs w:val="24"/>
      <w:lang w:eastAsia="en-US"/>
    </w:rPr>
  </w:style>
  <w:style w:type="paragraph" w:styleId="HTMLPreformatted">
    <w:name w:val="HTML Preformatted"/>
    <w:basedOn w:val="Normal"/>
    <w:link w:val="HTMLPreformattedChar"/>
    <w:uiPriority w:val="99"/>
    <w:rsid w:val="004C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locked/>
    <w:rsid w:val="004C7DB4"/>
    <w:rPr>
      <w:rFonts w:ascii="Courier New" w:hAnsi="Courier New" w:cs="Courier New"/>
      <w:lang w:eastAsia="en-US"/>
    </w:rPr>
  </w:style>
  <w:style w:type="character" w:styleId="CommentReference">
    <w:name w:val="annotation reference"/>
    <w:basedOn w:val="DefaultParagraphFont"/>
    <w:uiPriority w:val="99"/>
    <w:rsid w:val="004439D6"/>
    <w:rPr>
      <w:rFonts w:cs="Times New Roman"/>
      <w:sz w:val="18"/>
      <w:szCs w:val="18"/>
    </w:rPr>
  </w:style>
  <w:style w:type="paragraph" w:styleId="CommentSubject">
    <w:name w:val="annotation subject"/>
    <w:basedOn w:val="CommentText"/>
    <w:next w:val="CommentText"/>
    <w:link w:val="CommentSubjectChar"/>
    <w:uiPriority w:val="99"/>
    <w:semiHidden/>
    <w:rsid w:val="004439D6"/>
    <w:rPr>
      <w:b/>
      <w:bCs/>
      <w:sz w:val="20"/>
      <w:szCs w:val="20"/>
      <w:lang w:eastAsia="ja-JP"/>
    </w:rPr>
  </w:style>
  <w:style w:type="character" w:customStyle="1" w:styleId="CommentSubjectChar">
    <w:name w:val="Comment Subject Char"/>
    <w:basedOn w:val="CommentTextChar"/>
    <w:link w:val="CommentSubject"/>
    <w:uiPriority w:val="99"/>
    <w:semiHidden/>
    <w:locked/>
    <w:rsid w:val="004439D6"/>
    <w:rPr>
      <w:rFonts w:ascii="Times New Roman" w:hAnsi="Times New Roman" w:cs="Times New Roman"/>
      <w:b/>
      <w:bCs/>
      <w:sz w:val="24"/>
      <w:szCs w:val="24"/>
      <w:lang w:eastAsia="en-US"/>
    </w:rPr>
  </w:style>
  <w:style w:type="paragraph" w:styleId="BalloonText">
    <w:name w:val="Balloon Text"/>
    <w:basedOn w:val="Normal"/>
    <w:link w:val="BalloonTextChar"/>
    <w:uiPriority w:val="99"/>
    <w:semiHidden/>
    <w:rsid w:val="004439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439D6"/>
    <w:rPr>
      <w:rFonts w:ascii="Lucida Grande" w:hAnsi="Lucida Grande" w:cs="Lucida Grande"/>
      <w:sz w:val="18"/>
      <w:szCs w:val="18"/>
    </w:rPr>
  </w:style>
  <w:style w:type="character" w:customStyle="1" w:styleId="subject">
    <w:name w:val="subject"/>
    <w:basedOn w:val="DefaultParagraphFont"/>
    <w:uiPriority w:val="99"/>
    <w:rsid w:val="00C1344E"/>
    <w:rPr>
      <w:rFonts w:cs="Times New Roman"/>
    </w:rPr>
  </w:style>
  <w:style w:type="character" w:styleId="FollowedHyperlink">
    <w:name w:val="FollowedHyperlink"/>
    <w:basedOn w:val="DefaultParagraphFont"/>
    <w:uiPriority w:val="99"/>
    <w:semiHidden/>
    <w:rsid w:val="00BD423A"/>
    <w:rPr>
      <w:rFonts w:cs="Times New Roman"/>
      <w:color w:val="800080"/>
      <w:u w:val="single"/>
    </w:rPr>
  </w:style>
  <w:style w:type="paragraph" w:styleId="ListParagraph">
    <w:name w:val="List Paragraph"/>
    <w:basedOn w:val="Normal"/>
    <w:uiPriority w:val="34"/>
    <w:qFormat/>
    <w:rsid w:val="00BD423A"/>
    <w:pPr>
      <w:ind w:left="720"/>
      <w:contextualSpacing/>
    </w:pPr>
  </w:style>
  <w:style w:type="paragraph" w:styleId="Header">
    <w:name w:val="header"/>
    <w:basedOn w:val="Normal"/>
    <w:link w:val="HeaderChar"/>
    <w:uiPriority w:val="99"/>
    <w:rsid w:val="00C82BAF"/>
    <w:pPr>
      <w:tabs>
        <w:tab w:val="center" w:pos="4320"/>
        <w:tab w:val="right" w:pos="8640"/>
      </w:tabs>
    </w:pPr>
  </w:style>
  <w:style w:type="character" w:customStyle="1" w:styleId="HeaderChar">
    <w:name w:val="Header Char"/>
    <w:basedOn w:val="DefaultParagraphFont"/>
    <w:link w:val="Header"/>
    <w:uiPriority w:val="99"/>
    <w:locked/>
    <w:rsid w:val="00C82BAF"/>
    <w:rPr>
      <w:rFonts w:ascii="Times New Roman" w:hAnsi="Times New Roman" w:cs="Times New Roman"/>
      <w:sz w:val="24"/>
      <w:szCs w:val="24"/>
    </w:rPr>
  </w:style>
  <w:style w:type="paragraph" w:styleId="Footer">
    <w:name w:val="footer"/>
    <w:basedOn w:val="Normal"/>
    <w:link w:val="FooterChar"/>
    <w:uiPriority w:val="99"/>
    <w:rsid w:val="00C82BAF"/>
    <w:pPr>
      <w:tabs>
        <w:tab w:val="center" w:pos="4320"/>
        <w:tab w:val="right" w:pos="8640"/>
      </w:tabs>
    </w:pPr>
  </w:style>
  <w:style w:type="character" w:customStyle="1" w:styleId="FooterChar">
    <w:name w:val="Footer Char"/>
    <w:basedOn w:val="DefaultParagraphFont"/>
    <w:link w:val="Footer"/>
    <w:uiPriority w:val="99"/>
    <w:locked/>
    <w:rsid w:val="00C82BAF"/>
    <w:rPr>
      <w:rFonts w:ascii="Times New Roman" w:hAnsi="Times New Roman" w:cs="Times New Roman"/>
      <w:sz w:val="24"/>
      <w:szCs w:val="24"/>
    </w:rPr>
  </w:style>
  <w:style w:type="character" w:customStyle="1" w:styleId="sectno">
    <w:name w:val="sectno"/>
    <w:basedOn w:val="DefaultParagraphFont"/>
    <w:uiPriority w:val="99"/>
    <w:rsid w:val="004E3403"/>
    <w:rPr>
      <w:rFonts w:cs="Times New Roman"/>
    </w:rPr>
  </w:style>
  <w:style w:type="table" w:styleId="TableGrid">
    <w:name w:val="Table Grid"/>
    <w:basedOn w:val="TableNormal"/>
    <w:uiPriority w:val="99"/>
    <w:rsid w:val="005E4D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640EE5"/>
    <w:rPr>
      <w:rFonts w:cs="Times New Roman"/>
    </w:rPr>
  </w:style>
  <w:style w:type="character" w:styleId="Strong">
    <w:name w:val="Strong"/>
    <w:basedOn w:val="DefaultParagraphFont"/>
    <w:uiPriority w:val="99"/>
    <w:qFormat/>
    <w:rsid w:val="00796E7C"/>
    <w:rPr>
      <w:rFonts w:cs="Times New Roman"/>
      <w:b/>
      <w:bCs/>
    </w:rPr>
  </w:style>
  <w:style w:type="paragraph" w:customStyle="1" w:styleId="bodytext">
    <w:name w:val="bodytext"/>
    <w:basedOn w:val="Normal"/>
    <w:uiPriority w:val="99"/>
    <w:rsid w:val="00453473"/>
    <w:pPr>
      <w:spacing w:before="100" w:beforeAutospacing="1" w:after="100" w:afterAutospacing="1"/>
    </w:pPr>
    <w:rPr>
      <w:rFonts w:ascii="Verdana" w:hAnsi="Verdana"/>
      <w:sz w:val="18"/>
      <w:szCs w:val="18"/>
      <w:lang w:eastAsia="en-US"/>
    </w:rPr>
  </w:style>
  <w:style w:type="paragraph" w:styleId="Revision">
    <w:name w:val="Revision"/>
    <w:hidden/>
    <w:uiPriority w:val="99"/>
    <w:semiHidden/>
    <w:rsid w:val="008277F1"/>
    <w:rPr>
      <w:rFonts w:ascii="Times New Roman" w:hAnsi="Times New Roman"/>
      <w:sz w:val="24"/>
      <w:szCs w:val="24"/>
      <w:lang w:eastAsia="ja-JP"/>
    </w:rPr>
  </w:style>
  <w:style w:type="paragraph" w:customStyle="1" w:styleId="rteindent1">
    <w:name w:val="rteindent1"/>
    <w:basedOn w:val="Normal"/>
    <w:uiPriority w:val="99"/>
    <w:rsid w:val="0015645E"/>
    <w:pPr>
      <w:spacing w:before="100" w:beforeAutospacing="1" w:after="100" w:afterAutospacing="1"/>
    </w:pPr>
    <w:rPr>
      <w:lang w:eastAsia="en-US"/>
    </w:rPr>
  </w:style>
  <w:style w:type="character" w:styleId="LineNumber">
    <w:name w:val="line number"/>
    <w:basedOn w:val="DefaultParagraphFont"/>
    <w:uiPriority w:val="99"/>
    <w:semiHidden/>
    <w:rsid w:val="00E3488C"/>
    <w:rPr>
      <w:rFonts w:cs="Times New Roman"/>
    </w:rPr>
  </w:style>
  <w:style w:type="character" w:customStyle="1" w:styleId="Heading3Char">
    <w:name w:val="Heading 3 Char"/>
    <w:basedOn w:val="DefaultParagraphFont"/>
    <w:link w:val="Heading3"/>
    <w:uiPriority w:val="99"/>
    <w:rsid w:val="00EF3489"/>
    <w:rPr>
      <w:rFonts w:ascii="Times" w:hAnsi="Times"/>
      <w:b/>
      <w:bCs/>
      <w:sz w:val="27"/>
      <w:szCs w:val="27"/>
    </w:rPr>
  </w:style>
  <w:style w:type="character" w:customStyle="1" w:styleId="Heading4Char">
    <w:name w:val="Heading 4 Char"/>
    <w:basedOn w:val="DefaultParagraphFont"/>
    <w:link w:val="Heading4"/>
    <w:uiPriority w:val="9"/>
    <w:rsid w:val="00EF3489"/>
    <w:rPr>
      <w:rFonts w:ascii="Times" w:hAnsi="Times"/>
      <w:b/>
      <w:bCs/>
      <w:sz w:val="24"/>
      <w:szCs w:val="24"/>
    </w:rPr>
  </w:style>
  <w:style w:type="character" w:customStyle="1" w:styleId="bigtitle">
    <w:name w:val="bigtitle"/>
    <w:basedOn w:val="DefaultParagraphFont"/>
    <w:rsid w:val="00CA6351"/>
  </w:style>
  <w:style w:type="character" w:customStyle="1" w:styleId="title1">
    <w:name w:val="title1"/>
    <w:basedOn w:val="DefaultParagraphFont"/>
    <w:rsid w:val="00CA6351"/>
  </w:style>
  <w:style w:type="character" w:customStyle="1" w:styleId="Heading1Char">
    <w:name w:val="Heading 1 Char"/>
    <w:basedOn w:val="DefaultParagraphFont"/>
    <w:link w:val="Heading1"/>
    <w:uiPriority w:val="99"/>
    <w:rsid w:val="00CA6351"/>
    <w:rPr>
      <w:rFonts w:asciiTheme="majorHAnsi" w:eastAsiaTheme="majorEastAsia" w:hAnsiTheme="majorHAnsi" w:cstheme="majorBidi"/>
      <w:b/>
      <w:bCs/>
      <w:color w:val="345A8A" w:themeColor="accent1" w:themeShade="B5"/>
      <w:sz w:val="32"/>
      <w:szCs w:val="32"/>
      <w:lang w:eastAsia="ja-JP"/>
    </w:rPr>
  </w:style>
  <w:style w:type="paragraph" w:styleId="BodyText0">
    <w:name w:val="Body Text"/>
    <w:basedOn w:val="Normal"/>
    <w:link w:val="BodyTextChar"/>
    <w:uiPriority w:val="99"/>
    <w:rsid w:val="00D30F9B"/>
    <w:pPr>
      <w:widowControl w:val="0"/>
      <w:autoSpaceDE w:val="0"/>
      <w:autoSpaceDN w:val="0"/>
      <w:adjustRightInd w:val="0"/>
      <w:ind w:left="100"/>
    </w:pPr>
    <w:rPr>
      <w:rFonts w:ascii="Arial" w:eastAsia="Times New Roman" w:hAnsi="Arial" w:cs="Arial"/>
      <w:lang w:eastAsia="en-US"/>
    </w:rPr>
  </w:style>
  <w:style w:type="character" w:customStyle="1" w:styleId="BodyTextChar">
    <w:name w:val="Body Text Char"/>
    <w:basedOn w:val="DefaultParagraphFont"/>
    <w:link w:val="BodyText0"/>
    <w:uiPriority w:val="99"/>
    <w:rsid w:val="00D30F9B"/>
    <w:rPr>
      <w:rFonts w:ascii="Arial" w:eastAsia="Times New Roman" w:hAnsi="Arial" w:cs="Arial"/>
      <w:sz w:val="24"/>
      <w:szCs w:val="24"/>
    </w:rPr>
  </w:style>
  <w:style w:type="paragraph" w:customStyle="1" w:styleId="TableParagraph">
    <w:name w:val="Table Paragraph"/>
    <w:basedOn w:val="Normal"/>
    <w:uiPriority w:val="99"/>
    <w:rsid w:val="00B86028"/>
    <w:pPr>
      <w:widowControl w:val="0"/>
      <w:autoSpaceDE w:val="0"/>
      <w:autoSpaceDN w:val="0"/>
      <w:adjustRightInd w:val="0"/>
    </w:pPr>
    <w:rPr>
      <w:rFonts w:eastAsia="Times New Roman"/>
      <w:lang w:eastAsia="en-US"/>
    </w:rPr>
  </w:style>
  <w:style w:type="character" w:styleId="HTMLCite">
    <w:name w:val="HTML Cite"/>
    <w:basedOn w:val="DefaultParagraphFont"/>
    <w:uiPriority w:val="99"/>
    <w:semiHidden/>
    <w:rsid w:val="00B86028"/>
    <w:rPr>
      <w:rFonts w:cs="Times New Roman"/>
      <w:i/>
      <w:iCs/>
    </w:rPr>
  </w:style>
  <w:style w:type="paragraph" w:customStyle="1" w:styleId="Pa12">
    <w:name w:val="Pa12"/>
    <w:basedOn w:val="Normal"/>
    <w:next w:val="Normal"/>
    <w:uiPriority w:val="99"/>
    <w:rsid w:val="00B86028"/>
    <w:pPr>
      <w:autoSpaceDE w:val="0"/>
      <w:autoSpaceDN w:val="0"/>
      <w:adjustRightInd w:val="0"/>
      <w:spacing w:line="161" w:lineRule="atLeast"/>
    </w:pPr>
    <w:rPr>
      <w:rFonts w:ascii="Univers 57 Condensed" w:eastAsia="Times New Roman" w:hAnsi="Univers 57 Condensed"/>
      <w:lang w:eastAsia="en-US"/>
    </w:rPr>
  </w:style>
  <w:style w:type="paragraph" w:styleId="BodyTextIndent">
    <w:name w:val="Body Text Indent"/>
    <w:basedOn w:val="Normal"/>
    <w:link w:val="BodyTextIndentChar"/>
    <w:uiPriority w:val="99"/>
    <w:rsid w:val="00DC0D23"/>
    <w:pPr>
      <w:overflowPunct w:val="0"/>
      <w:autoSpaceDE w:val="0"/>
      <w:autoSpaceDN w:val="0"/>
      <w:adjustRightInd w:val="0"/>
      <w:spacing w:after="120"/>
      <w:ind w:left="360"/>
      <w:textAlignment w:val="baseline"/>
    </w:pPr>
    <w:rPr>
      <w:lang w:eastAsia="en-US"/>
    </w:rPr>
  </w:style>
  <w:style w:type="character" w:customStyle="1" w:styleId="BodyTextIndentChar">
    <w:name w:val="Body Text Indent Char"/>
    <w:basedOn w:val="DefaultParagraphFont"/>
    <w:link w:val="BodyTextIndent"/>
    <w:uiPriority w:val="99"/>
    <w:rsid w:val="00DC0D23"/>
    <w:rPr>
      <w:rFonts w:ascii="Times New Roman" w:hAnsi="Times New Roman"/>
      <w:sz w:val="24"/>
      <w:szCs w:val="24"/>
    </w:rPr>
  </w:style>
  <w:style w:type="paragraph" w:styleId="BodyTextIndent2">
    <w:name w:val="Body Text Indent 2"/>
    <w:basedOn w:val="Normal"/>
    <w:link w:val="BodyTextIndent2Char"/>
    <w:uiPriority w:val="99"/>
    <w:rsid w:val="00DC0D23"/>
    <w:pPr>
      <w:spacing w:after="120" w:line="480" w:lineRule="auto"/>
      <w:ind w:left="360"/>
    </w:pPr>
    <w:rPr>
      <w:lang w:eastAsia="en-US"/>
    </w:rPr>
  </w:style>
  <w:style w:type="character" w:customStyle="1" w:styleId="BodyTextIndent2Char">
    <w:name w:val="Body Text Indent 2 Char"/>
    <w:basedOn w:val="DefaultParagraphFont"/>
    <w:link w:val="BodyTextIndent2"/>
    <w:uiPriority w:val="99"/>
    <w:rsid w:val="00DC0D23"/>
    <w:rPr>
      <w:rFonts w:ascii="Times New Roman" w:hAnsi="Times New Roman"/>
      <w:sz w:val="24"/>
      <w:szCs w:val="24"/>
    </w:rPr>
  </w:style>
  <w:style w:type="paragraph" w:styleId="FootnoteText">
    <w:name w:val="footnote text"/>
    <w:basedOn w:val="Normal"/>
    <w:link w:val="FootnoteTextChar"/>
    <w:uiPriority w:val="99"/>
    <w:semiHidden/>
    <w:rsid w:val="00DC0D23"/>
    <w:rPr>
      <w:sz w:val="20"/>
      <w:szCs w:val="20"/>
      <w:lang w:eastAsia="en-US"/>
    </w:rPr>
  </w:style>
  <w:style w:type="character" w:customStyle="1" w:styleId="FootnoteTextChar">
    <w:name w:val="Footnote Text Char"/>
    <w:basedOn w:val="DefaultParagraphFont"/>
    <w:link w:val="FootnoteText"/>
    <w:uiPriority w:val="99"/>
    <w:semiHidden/>
    <w:rsid w:val="00DC0D23"/>
    <w:rPr>
      <w:rFonts w:ascii="Times New Roman" w:hAnsi="Times New Roman"/>
      <w:sz w:val="20"/>
      <w:szCs w:val="20"/>
    </w:rPr>
  </w:style>
  <w:style w:type="character" w:styleId="FootnoteReference">
    <w:name w:val="footnote reference"/>
    <w:basedOn w:val="DefaultParagraphFont"/>
    <w:uiPriority w:val="99"/>
    <w:semiHidden/>
    <w:rsid w:val="00DC0D23"/>
    <w:rPr>
      <w:rFonts w:cs="Times New Roman"/>
      <w:vertAlign w:val="superscript"/>
    </w:rPr>
  </w:style>
  <w:style w:type="paragraph" w:customStyle="1" w:styleId="regulartext">
    <w:name w:val="regulartext"/>
    <w:basedOn w:val="Normal"/>
    <w:uiPriority w:val="99"/>
    <w:rsid w:val="00DC0D23"/>
    <w:pPr>
      <w:spacing w:before="100" w:beforeAutospacing="1" w:after="100" w:afterAutospacing="1"/>
    </w:pPr>
    <w:rPr>
      <w:rFonts w:ascii="Times" w:hAnsi="Times" w:cs="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41609">
      <w:bodyDiv w:val="1"/>
      <w:marLeft w:val="0"/>
      <w:marRight w:val="0"/>
      <w:marTop w:val="0"/>
      <w:marBottom w:val="0"/>
      <w:divBdr>
        <w:top w:val="none" w:sz="0" w:space="0" w:color="auto"/>
        <w:left w:val="none" w:sz="0" w:space="0" w:color="auto"/>
        <w:bottom w:val="none" w:sz="0" w:space="0" w:color="auto"/>
        <w:right w:val="none" w:sz="0" w:space="0" w:color="auto"/>
      </w:divBdr>
    </w:div>
    <w:div w:id="277177945">
      <w:bodyDiv w:val="1"/>
      <w:marLeft w:val="0"/>
      <w:marRight w:val="0"/>
      <w:marTop w:val="0"/>
      <w:marBottom w:val="0"/>
      <w:divBdr>
        <w:top w:val="none" w:sz="0" w:space="0" w:color="auto"/>
        <w:left w:val="none" w:sz="0" w:space="0" w:color="auto"/>
        <w:bottom w:val="none" w:sz="0" w:space="0" w:color="auto"/>
        <w:right w:val="none" w:sz="0" w:space="0" w:color="auto"/>
      </w:divBdr>
    </w:div>
    <w:div w:id="352808720">
      <w:bodyDiv w:val="1"/>
      <w:marLeft w:val="0"/>
      <w:marRight w:val="0"/>
      <w:marTop w:val="0"/>
      <w:marBottom w:val="0"/>
      <w:divBdr>
        <w:top w:val="none" w:sz="0" w:space="0" w:color="auto"/>
        <w:left w:val="none" w:sz="0" w:space="0" w:color="auto"/>
        <w:bottom w:val="none" w:sz="0" w:space="0" w:color="auto"/>
        <w:right w:val="none" w:sz="0" w:space="0" w:color="auto"/>
      </w:divBdr>
    </w:div>
    <w:div w:id="463546743">
      <w:bodyDiv w:val="1"/>
      <w:marLeft w:val="0"/>
      <w:marRight w:val="0"/>
      <w:marTop w:val="0"/>
      <w:marBottom w:val="0"/>
      <w:divBdr>
        <w:top w:val="none" w:sz="0" w:space="0" w:color="auto"/>
        <w:left w:val="none" w:sz="0" w:space="0" w:color="auto"/>
        <w:bottom w:val="none" w:sz="0" w:space="0" w:color="auto"/>
        <w:right w:val="none" w:sz="0" w:space="0" w:color="auto"/>
      </w:divBdr>
    </w:div>
    <w:div w:id="515271654">
      <w:bodyDiv w:val="1"/>
      <w:marLeft w:val="0"/>
      <w:marRight w:val="0"/>
      <w:marTop w:val="0"/>
      <w:marBottom w:val="0"/>
      <w:divBdr>
        <w:top w:val="none" w:sz="0" w:space="0" w:color="auto"/>
        <w:left w:val="none" w:sz="0" w:space="0" w:color="auto"/>
        <w:bottom w:val="none" w:sz="0" w:space="0" w:color="auto"/>
        <w:right w:val="none" w:sz="0" w:space="0" w:color="auto"/>
      </w:divBdr>
    </w:div>
    <w:div w:id="667246341">
      <w:bodyDiv w:val="1"/>
      <w:marLeft w:val="0"/>
      <w:marRight w:val="0"/>
      <w:marTop w:val="0"/>
      <w:marBottom w:val="0"/>
      <w:divBdr>
        <w:top w:val="none" w:sz="0" w:space="0" w:color="auto"/>
        <w:left w:val="none" w:sz="0" w:space="0" w:color="auto"/>
        <w:bottom w:val="none" w:sz="0" w:space="0" w:color="auto"/>
        <w:right w:val="none" w:sz="0" w:space="0" w:color="auto"/>
      </w:divBdr>
    </w:div>
    <w:div w:id="718894802">
      <w:bodyDiv w:val="1"/>
      <w:marLeft w:val="0"/>
      <w:marRight w:val="0"/>
      <w:marTop w:val="0"/>
      <w:marBottom w:val="0"/>
      <w:divBdr>
        <w:top w:val="none" w:sz="0" w:space="0" w:color="auto"/>
        <w:left w:val="none" w:sz="0" w:space="0" w:color="auto"/>
        <w:bottom w:val="none" w:sz="0" w:space="0" w:color="auto"/>
        <w:right w:val="none" w:sz="0" w:space="0" w:color="auto"/>
      </w:divBdr>
    </w:div>
    <w:div w:id="735471885">
      <w:bodyDiv w:val="1"/>
      <w:marLeft w:val="0"/>
      <w:marRight w:val="0"/>
      <w:marTop w:val="0"/>
      <w:marBottom w:val="0"/>
      <w:divBdr>
        <w:top w:val="none" w:sz="0" w:space="0" w:color="auto"/>
        <w:left w:val="none" w:sz="0" w:space="0" w:color="auto"/>
        <w:bottom w:val="none" w:sz="0" w:space="0" w:color="auto"/>
        <w:right w:val="none" w:sz="0" w:space="0" w:color="auto"/>
      </w:divBdr>
    </w:div>
    <w:div w:id="966590570">
      <w:bodyDiv w:val="1"/>
      <w:marLeft w:val="0"/>
      <w:marRight w:val="0"/>
      <w:marTop w:val="0"/>
      <w:marBottom w:val="0"/>
      <w:divBdr>
        <w:top w:val="none" w:sz="0" w:space="0" w:color="auto"/>
        <w:left w:val="none" w:sz="0" w:space="0" w:color="auto"/>
        <w:bottom w:val="none" w:sz="0" w:space="0" w:color="auto"/>
        <w:right w:val="none" w:sz="0" w:space="0" w:color="auto"/>
      </w:divBdr>
    </w:div>
    <w:div w:id="973410691">
      <w:bodyDiv w:val="1"/>
      <w:marLeft w:val="0"/>
      <w:marRight w:val="0"/>
      <w:marTop w:val="0"/>
      <w:marBottom w:val="0"/>
      <w:divBdr>
        <w:top w:val="none" w:sz="0" w:space="0" w:color="auto"/>
        <w:left w:val="none" w:sz="0" w:space="0" w:color="auto"/>
        <w:bottom w:val="none" w:sz="0" w:space="0" w:color="auto"/>
        <w:right w:val="none" w:sz="0" w:space="0" w:color="auto"/>
      </w:divBdr>
    </w:div>
    <w:div w:id="1020278813">
      <w:marLeft w:val="0"/>
      <w:marRight w:val="0"/>
      <w:marTop w:val="0"/>
      <w:marBottom w:val="0"/>
      <w:divBdr>
        <w:top w:val="none" w:sz="0" w:space="0" w:color="auto"/>
        <w:left w:val="none" w:sz="0" w:space="0" w:color="auto"/>
        <w:bottom w:val="none" w:sz="0" w:space="0" w:color="auto"/>
        <w:right w:val="none" w:sz="0" w:space="0" w:color="auto"/>
      </w:divBdr>
    </w:div>
    <w:div w:id="1020278814">
      <w:marLeft w:val="0"/>
      <w:marRight w:val="0"/>
      <w:marTop w:val="0"/>
      <w:marBottom w:val="0"/>
      <w:divBdr>
        <w:top w:val="none" w:sz="0" w:space="0" w:color="auto"/>
        <w:left w:val="none" w:sz="0" w:space="0" w:color="auto"/>
        <w:bottom w:val="none" w:sz="0" w:space="0" w:color="auto"/>
        <w:right w:val="none" w:sz="0" w:space="0" w:color="auto"/>
      </w:divBdr>
    </w:div>
    <w:div w:id="1020278815">
      <w:marLeft w:val="0"/>
      <w:marRight w:val="0"/>
      <w:marTop w:val="0"/>
      <w:marBottom w:val="0"/>
      <w:divBdr>
        <w:top w:val="none" w:sz="0" w:space="0" w:color="auto"/>
        <w:left w:val="none" w:sz="0" w:space="0" w:color="auto"/>
        <w:bottom w:val="none" w:sz="0" w:space="0" w:color="auto"/>
        <w:right w:val="none" w:sz="0" w:space="0" w:color="auto"/>
      </w:divBdr>
    </w:div>
    <w:div w:id="1020278816">
      <w:marLeft w:val="0"/>
      <w:marRight w:val="0"/>
      <w:marTop w:val="0"/>
      <w:marBottom w:val="0"/>
      <w:divBdr>
        <w:top w:val="none" w:sz="0" w:space="0" w:color="auto"/>
        <w:left w:val="none" w:sz="0" w:space="0" w:color="auto"/>
        <w:bottom w:val="none" w:sz="0" w:space="0" w:color="auto"/>
        <w:right w:val="none" w:sz="0" w:space="0" w:color="auto"/>
      </w:divBdr>
    </w:div>
    <w:div w:id="1020278817">
      <w:marLeft w:val="0"/>
      <w:marRight w:val="0"/>
      <w:marTop w:val="0"/>
      <w:marBottom w:val="0"/>
      <w:divBdr>
        <w:top w:val="none" w:sz="0" w:space="0" w:color="auto"/>
        <w:left w:val="none" w:sz="0" w:space="0" w:color="auto"/>
        <w:bottom w:val="none" w:sz="0" w:space="0" w:color="auto"/>
        <w:right w:val="none" w:sz="0" w:space="0" w:color="auto"/>
      </w:divBdr>
    </w:div>
    <w:div w:id="1020278818">
      <w:marLeft w:val="0"/>
      <w:marRight w:val="0"/>
      <w:marTop w:val="0"/>
      <w:marBottom w:val="0"/>
      <w:divBdr>
        <w:top w:val="none" w:sz="0" w:space="0" w:color="auto"/>
        <w:left w:val="none" w:sz="0" w:space="0" w:color="auto"/>
        <w:bottom w:val="none" w:sz="0" w:space="0" w:color="auto"/>
        <w:right w:val="none" w:sz="0" w:space="0" w:color="auto"/>
      </w:divBdr>
    </w:div>
    <w:div w:id="1020278819">
      <w:marLeft w:val="0"/>
      <w:marRight w:val="0"/>
      <w:marTop w:val="0"/>
      <w:marBottom w:val="0"/>
      <w:divBdr>
        <w:top w:val="none" w:sz="0" w:space="0" w:color="auto"/>
        <w:left w:val="none" w:sz="0" w:space="0" w:color="auto"/>
        <w:bottom w:val="none" w:sz="0" w:space="0" w:color="auto"/>
        <w:right w:val="none" w:sz="0" w:space="0" w:color="auto"/>
      </w:divBdr>
    </w:div>
    <w:div w:id="1020278820">
      <w:marLeft w:val="0"/>
      <w:marRight w:val="0"/>
      <w:marTop w:val="0"/>
      <w:marBottom w:val="0"/>
      <w:divBdr>
        <w:top w:val="none" w:sz="0" w:space="0" w:color="auto"/>
        <w:left w:val="none" w:sz="0" w:space="0" w:color="auto"/>
        <w:bottom w:val="none" w:sz="0" w:space="0" w:color="auto"/>
        <w:right w:val="none" w:sz="0" w:space="0" w:color="auto"/>
      </w:divBdr>
    </w:div>
    <w:div w:id="1020278821">
      <w:marLeft w:val="0"/>
      <w:marRight w:val="0"/>
      <w:marTop w:val="0"/>
      <w:marBottom w:val="0"/>
      <w:divBdr>
        <w:top w:val="none" w:sz="0" w:space="0" w:color="auto"/>
        <w:left w:val="none" w:sz="0" w:space="0" w:color="auto"/>
        <w:bottom w:val="none" w:sz="0" w:space="0" w:color="auto"/>
        <w:right w:val="none" w:sz="0" w:space="0" w:color="auto"/>
      </w:divBdr>
    </w:div>
    <w:div w:id="1020278822">
      <w:marLeft w:val="0"/>
      <w:marRight w:val="0"/>
      <w:marTop w:val="0"/>
      <w:marBottom w:val="0"/>
      <w:divBdr>
        <w:top w:val="none" w:sz="0" w:space="0" w:color="auto"/>
        <w:left w:val="none" w:sz="0" w:space="0" w:color="auto"/>
        <w:bottom w:val="none" w:sz="0" w:space="0" w:color="auto"/>
        <w:right w:val="none" w:sz="0" w:space="0" w:color="auto"/>
      </w:divBdr>
    </w:div>
    <w:div w:id="1020278823">
      <w:marLeft w:val="0"/>
      <w:marRight w:val="0"/>
      <w:marTop w:val="0"/>
      <w:marBottom w:val="0"/>
      <w:divBdr>
        <w:top w:val="none" w:sz="0" w:space="0" w:color="auto"/>
        <w:left w:val="none" w:sz="0" w:space="0" w:color="auto"/>
        <w:bottom w:val="none" w:sz="0" w:space="0" w:color="auto"/>
        <w:right w:val="none" w:sz="0" w:space="0" w:color="auto"/>
      </w:divBdr>
    </w:div>
    <w:div w:id="1020278824">
      <w:marLeft w:val="0"/>
      <w:marRight w:val="0"/>
      <w:marTop w:val="0"/>
      <w:marBottom w:val="0"/>
      <w:divBdr>
        <w:top w:val="none" w:sz="0" w:space="0" w:color="auto"/>
        <w:left w:val="none" w:sz="0" w:space="0" w:color="auto"/>
        <w:bottom w:val="none" w:sz="0" w:space="0" w:color="auto"/>
        <w:right w:val="none" w:sz="0" w:space="0" w:color="auto"/>
      </w:divBdr>
    </w:div>
    <w:div w:id="1020278825">
      <w:marLeft w:val="0"/>
      <w:marRight w:val="0"/>
      <w:marTop w:val="0"/>
      <w:marBottom w:val="0"/>
      <w:divBdr>
        <w:top w:val="none" w:sz="0" w:space="0" w:color="auto"/>
        <w:left w:val="none" w:sz="0" w:space="0" w:color="auto"/>
        <w:bottom w:val="none" w:sz="0" w:space="0" w:color="auto"/>
        <w:right w:val="none" w:sz="0" w:space="0" w:color="auto"/>
      </w:divBdr>
    </w:div>
    <w:div w:id="1020278826">
      <w:marLeft w:val="0"/>
      <w:marRight w:val="0"/>
      <w:marTop w:val="0"/>
      <w:marBottom w:val="0"/>
      <w:divBdr>
        <w:top w:val="none" w:sz="0" w:space="0" w:color="auto"/>
        <w:left w:val="none" w:sz="0" w:space="0" w:color="auto"/>
        <w:bottom w:val="none" w:sz="0" w:space="0" w:color="auto"/>
        <w:right w:val="none" w:sz="0" w:space="0" w:color="auto"/>
      </w:divBdr>
    </w:div>
    <w:div w:id="1020278827">
      <w:marLeft w:val="0"/>
      <w:marRight w:val="0"/>
      <w:marTop w:val="0"/>
      <w:marBottom w:val="0"/>
      <w:divBdr>
        <w:top w:val="none" w:sz="0" w:space="0" w:color="auto"/>
        <w:left w:val="none" w:sz="0" w:space="0" w:color="auto"/>
        <w:bottom w:val="none" w:sz="0" w:space="0" w:color="auto"/>
        <w:right w:val="none" w:sz="0" w:space="0" w:color="auto"/>
      </w:divBdr>
    </w:div>
    <w:div w:id="1020278828">
      <w:marLeft w:val="0"/>
      <w:marRight w:val="0"/>
      <w:marTop w:val="0"/>
      <w:marBottom w:val="0"/>
      <w:divBdr>
        <w:top w:val="none" w:sz="0" w:space="0" w:color="auto"/>
        <w:left w:val="none" w:sz="0" w:space="0" w:color="auto"/>
        <w:bottom w:val="none" w:sz="0" w:space="0" w:color="auto"/>
        <w:right w:val="none" w:sz="0" w:space="0" w:color="auto"/>
      </w:divBdr>
    </w:div>
    <w:div w:id="1020278829">
      <w:marLeft w:val="0"/>
      <w:marRight w:val="0"/>
      <w:marTop w:val="0"/>
      <w:marBottom w:val="0"/>
      <w:divBdr>
        <w:top w:val="none" w:sz="0" w:space="0" w:color="auto"/>
        <w:left w:val="none" w:sz="0" w:space="0" w:color="auto"/>
        <w:bottom w:val="none" w:sz="0" w:space="0" w:color="auto"/>
        <w:right w:val="none" w:sz="0" w:space="0" w:color="auto"/>
      </w:divBdr>
    </w:div>
    <w:div w:id="1020278830">
      <w:marLeft w:val="0"/>
      <w:marRight w:val="0"/>
      <w:marTop w:val="0"/>
      <w:marBottom w:val="0"/>
      <w:divBdr>
        <w:top w:val="none" w:sz="0" w:space="0" w:color="auto"/>
        <w:left w:val="none" w:sz="0" w:space="0" w:color="auto"/>
        <w:bottom w:val="none" w:sz="0" w:space="0" w:color="auto"/>
        <w:right w:val="none" w:sz="0" w:space="0" w:color="auto"/>
      </w:divBdr>
    </w:div>
    <w:div w:id="1020278831">
      <w:marLeft w:val="0"/>
      <w:marRight w:val="0"/>
      <w:marTop w:val="0"/>
      <w:marBottom w:val="0"/>
      <w:divBdr>
        <w:top w:val="none" w:sz="0" w:space="0" w:color="auto"/>
        <w:left w:val="none" w:sz="0" w:space="0" w:color="auto"/>
        <w:bottom w:val="none" w:sz="0" w:space="0" w:color="auto"/>
        <w:right w:val="none" w:sz="0" w:space="0" w:color="auto"/>
      </w:divBdr>
    </w:div>
    <w:div w:id="1020278832">
      <w:marLeft w:val="0"/>
      <w:marRight w:val="0"/>
      <w:marTop w:val="0"/>
      <w:marBottom w:val="0"/>
      <w:divBdr>
        <w:top w:val="none" w:sz="0" w:space="0" w:color="auto"/>
        <w:left w:val="none" w:sz="0" w:space="0" w:color="auto"/>
        <w:bottom w:val="none" w:sz="0" w:space="0" w:color="auto"/>
        <w:right w:val="none" w:sz="0" w:space="0" w:color="auto"/>
      </w:divBdr>
    </w:div>
    <w:div w:id="1020278833">
      <w:marLeft w:val="0"/>
      <w:marRight w:val="0"/>
      <w:marTop w:val="0"/>
      <w:marBottom w:val="0"/>
      <w:divBdr>
        <w:top w:val="none" w:sz="0" w:space="0" w:color="auto"/>
        <w:left w:val="none" w:sz="0" w:space="0" w:color="auto"/>
        <w:bottom w:val="none" w:sz="0" w:space="0" w:color="auto"/>
        <w:right w:val="none" w:sz="0" w:space="0" w:color="auto"/>
      </w:divBdr>
    </w:div>
    <w:div w:id="1020278834">
      <w:marLeft w:val="0"/>
      <w:marRight w:val="0"/>
      <w:marTop w:val="0"/>
      <w:marBottom w:val="0"/>
      <w:divBdr>
        <w:top w:val="none" w:sz="0" w:space="0" w:color="auto"/>
        <w:left w:val="none" w:sz="0" w:space="0" w:color="auto"/>
        <w:bottom w:val="none" w:sz="0" w:space="0" w:color="auto"/>
        <w:right w:val="none" w:sz="0" w:space="0" w:color="auto"/>
      </w:divBdr>
    </w:div>
    <w:div w:id="1020278835">
      <w:marLeft w:val="0"/>
      <w:marRight w:val="0"/>
      <w:marTop w:val="0"/>
      <w:marBottom w:val="0"/>
      <w:divBdr>
        <w:top w:val="none" w:sz="0" w:space="0" w:color="auto"/>
        <w:left w:val="none" w:sz="0" w:space="0" w:color="auto"/>
        <w:bottom w:val="none" w:sz="0" w:space="0" w:color="auto"/>
        <w:right w:val="none" w:sz="0" w:space="0" w:color="auto"/>
      </w:divBdr>
      <w:divsChild>
        <w:div w:id="1020278894">
          <w:marLeft w:val="720"/>
          <w:marRight w:val="720"/>
          <w:marTop w:val="100"/>
          <w:marBottom w:val="100"/>
          <w:divBdr>
            <w:top w:val="none" w:sz="0" w:space="0" w:color="auto"/>
            <w:left w:val="none" w:sz="0" w:space="0" w:color="auto"/>
            <w:bottom w:val="none" w:sz="0" w:space="0" w:color="auto"/>
            <w:right w:val="none" w:sz="0" w:space="0" w:color="auto"/>
          </w:divBdr>
        </w:div>
      </w:divsChild>
    </w:div>
    <w:div w:id="1020278836">
      <w:marLeft w:val="0"/>
      <w:marRight w:val="0"/>
      <w:marTop w:val="0"/>
      <w:marBottom w:val="0"/>
      <w:divBdr>
        <w:top w:val="none" w:sz="0" w:space="0" w:color="auto"/>
        <w:left w:val="none" w:sz="0" w:space="0" w:color="auto"/>
        <w:bottom w:val="none" w:sz="0" w:space="0" w:color="auto"/>
        <w:right w:val="none" w:sz="0" w:space="0" w:color="auto"/>
      </w:divBdr>
    </w:div>
    <w:div w:id="1020278837">
      <w:marLeft w:val="0"/>
      <w:marRight w:val="0"/>
      <w:marTop w:val="0"/>
      <w:marBottom w:val="0"/>
      <w:divBdr>
        <w:top w:val="none" w:sz="0" w:space="0" w:color="auto"/>
        <w:left w:val="none" w:sz="0" w:space="0" w:color="auto"/>
        <w:bottom w:val="none" w:sz="0" w:space="0" w:color="auto"/>
        <w:right w:val="none" w:sz="0" w:space="0" w:color="auto"/>
      </w:divBdr>
    </w:div>
    <w:div w:id="1020278838">
      <w:marLeft w:val="0"/>
      <w:marRight w:val="0"/>
      <w:marTop w:val="0"/>
      <w:marBottom w:val="0"/>
      <w:divBdr>
        <w:top w:val="none" w:sz="0" w:space="0" w:color="auto"/>
        <w:left w:val="none" w:sz="0" w:space="0" w:color="auto"/>
        <w:bottom w:val="none" w:sz="0" w:space="0" w:color="auto"/>
        <w:right w:val="none" w:sz="0" w:space="0" w:color="auto"/>
      </w:divBdr>
    </w:div>
    <w:div w:id="1020278839">
      <w:marLeft w:val="0"/>
      <w:marRight w:val="0"/>
      <w:marTop w:val="0"/>
      <w:marBottom w:val="0"/>
      <w:divBdr>
        <w:top w:val="none" w:sz="0" w:space="0" w:color="auto"/>
        <w:left w:val="none" w:sz="0" w:space="0" w:color="auto"/>
        <w:bottom w:val="none" w:sz="0" w:space="0" w:color="auto"/>
        <w:right w:val="none" w:sz="0" w:space="0" w:color="auto"/>
      </w:divBdr>
    </w:div>
    <w:div w:id="1020278840">
      <w:marLeft w:val="0"/>
      <w:marRight w:val="0"/>
      <w:marTop w:val="0"/>
      <w:marBottom w:val="0"/>
      <w:divBdr>
        <w:top w:val="none" w:sz="0" w:space="0" w:color="auto"/>
        <w:left w:val="none" w:sz="0" w:space="0" w:color="auto"/>
        <w:bottom w:val="none" w:sz="0" w:space="0" w:color="auto"/>
        <w:right w:val="none" w:sz="0" w:space="0" w:color="auto"/>
      </w:divBdr>
    </w:div>
    <w:div w:id="1020278841">
      <w:marLeft w:val="0"/>
      <w:marRight w:val="0"/>
      <w:marTop w:val="0"/>
      <w:marBottom w:val="0"/>
      <w:divBdr>
        <w:top w:val="none" w:sz="0" w:space="0" w:color="auto"/>
        <w:left w:val="none" w:sz="0" w:space="0" w:color="auto"/>
        <w:bottom w:val="none" w:sz="0" w:space="0" w:color="auto"/>
        <w:right w:val="none" w:sz="0" w:space="0" w:color="auto"/>
      </w:divBdr>
    </w:div>
    <w:div w:id="1020278842">
      <w:marLeft w:val="0"/>
      <w:marRight w:val="0"/>
      <w:marTop w:val="0"/>
      <w:marBottom w:val="0"/>
      <w:divBdr>
        <w:top w:val="none" w:sz="0" w:space="0" w:color="auto"/>
        <w:left w:val="none" w:sz="0" w:space="0" w:color="auto"/>
        <w:bottom w:val="none" w:sz="0" w:space="0" w:color="auto"/>
        <w:right w:val="none" w:sz="0" w:space="0" w:color="auto"/>
      </w:divBdr>
    </w:div>
    <w:div w:id="1020278843">
      <w:marLeft w:val="0"/>
      <w:marRight w:val="0"/>
      <w:marTop w:val="0"/>
      <w:marBottom w:val="0"/>
      <w:divBdr>
        <w:top w:val="none" w:sz="0" w:space="0" w:color="auto"/>
        <w:left w:val="none" w:sz="0" w:space="0" w:color="auto"/>
        <w:bottom w:val="none" w:sz="0" w:space="0" w:color="auto"/>
        <w:right w:val="none" w:sz="0" w:space="0" w:color="auto"/>
      </w:divBdr>
    </w:div>
    <w:div w:id="1020278844">
      <w:marLeft w:val="0"/>
      <w:marRight w:val="0"/>
      <w:marTop w:val="0"/>
      <w:marBottom w:val="0"/>
      <w:divBdr>
        <w:top w:val="none" w:sz="0" w:space="0" w:color="auto"/>
        <w:left w:val="none" w:sz="0" w:space="0" w:color="auto"/>
        <w:bottom w:val="none" w:sz="0" w:space="0" w:color="auto"/>
        <w:right w:val="none" w:sz="0" w:space="0" w:color="auto"/>
      </w:divBdr>
    </w:div>
    <w:div w:id="1020278845">
      <w:marLeft w:val="0"/>
      <w:marRight w:val="0"/>
      <w:marTop w:val="0"/>
      <w:marBottom w:val="0"/>
      <w:divBdr>
        <w:top w:val="none" w:sz="0" w:space="0" w:color="auto"/>
        <w:left w:val="none" w:sz="0" w:space="0" w:color="auto"/>
        <w:bottom w:val="none" w:sz="0" w:space="0" w:color="auto"/>
        <w:right w:val="none" w:sz="0" w:space="0" w:color="auto"/>
      </w:divBdr>
    </w:div>
    <w:div w:id="1020278846">
      <w:marLeft w:val="0"/>
      <w:marRight w:val="0"/>
      <w:marTop w:val="0"/>
      <w:marBottom w:val="0"/>
      <w:divBdr>
        <w:top w:val="none" w:sz="0" w:space="0" w:color="auto"/>
        <w:left w:val="none" w:sz="0" w:space="0" w:color="auto"/>
        <w:bottom w:val="none" w:sz="0" w:space="0" w:color="auto"/>
        <w:right w:val="none" w:sz="0" w:space="0" w:color="auto"/>
      </w:divBdr>
    </w:div>
    <w:div w:id="1020278847">
      <w:marLeft w:val="0"/>
      <w:marRight w:val="0"/>
      <w:marTop w:val="0"/>
      <w:marBottom w:val="0"/>
      <w:divBdr>
        <w:top w:val="none" w:sz="0" w:space="0" w:color="auto"/>
        <w:left w:val="none" w:sz="0" w:space="0" w:color="auto"/>
        <w:bottom w:val="none" w:sz="0" w:space="0" w:color="auto"/>
        <w:right w:val="none" w:sz="0" w:space="0" w:color="auto"/>
      </w:divBdr>
    </w:div>
    <w:div w:id="1020278848">
      <w:marLeft w:val="0"/>
      <w:marRight w:val="0"/>
      <w:marTop w:val="0"/>
      <w:marBottom w:val="0"/>
      <w:divBdr>
        <w:top w:val="none" w:sz="0" w:space="0" w:color="auto"/>
        <w:left w:val="none" w:sz="0" w:space="0" w:color="auto"/>
        <w:bottom w:val="none" w:sz="0" w:space="0" w:color="auto"/>
        <w:right w:val="none" w:sz="0" w:space="0" w:color="auto"/>
      </w:divBdr>
    </w:div>
    <w:div w:id="1020278849">
      <w:marLeft w:val="0"/>
      <w:marRight w:val="0"/>
      <w:marTop w:val="0"/>
      <w:marBottom w:val="0"/>
      <w:divBdr>
        <w:top w:val="none" w:sz="0" w:space="0" w:color="auto"/>
        <w:left w:val="none" w:sz="0" w:space="0" w:color="auto"/>
        <w:bottom w:val="none" w:sz="0" w:space="0" w:color="auto"/>
        <w:right w:val="none" w:sz="0" w:space="0" w:color="auto"/>
      </w:divBdr>
    </w:div>
    <w:div w:id="1020278850">
      <w:marLeft w:val="0"/>
      <w:marRight w:val="0"/>
      <w:marTop w:val="0"/>
      <w:marBottom w:val="0"/>
      <w:divBdr>
        <w:top w:val="none" w:sz="0" w:space="0" w:color="auto"/>
        <w:left w:val="none" w:sz="0" w:space="0" w:color="auto"/>
        <w:bottom w:val="none" w:sz="0" w:space="0" w:color="auto"/>
        <w:right w:val="none" w:sz="0" w:space="0" w:color="auto"/>
      </w:divBdr>
    </w:div>
    <w:div w:id="1020278851">
      <w:marLeft w:val="0"/>
      <w:marRight w:val="0"/>
      <w:marTop w:val="0"/>
      <w:marBottom w:val="0"/>
      <w:divBdr>
        <w:top w:val="none" w:sz="0" w:space="0" w:color="auto"/>
        <w:left w:val="none" w:sz="0" w:space="0" w:color="auto"/>
        <w:bottom w:val="none" w:sz="0" w:space="0" w:color="auto"/>
        <w:right w:val="none" w:sz="0" w:space="0" w:color="auto"/>
      </w:divBdr>
    </w:div>
    <w:div w:id="1020278852">
      <w:marLeft w:val="0"/>
      <w:marRight w:val="0"/>
      <w:marTop w:val="0"/>
      <w:marBottom w:val="0"/>
      <w:divBdr>
        <w:top w:val="none" w:sz="0" w:space="0" w:color="auto"/>
        <w:left w:val="none" w:sz="0" w:space="0" w:color="auto"/>
        <w:bottom w:val="none" w:sz="0" w:space="0" w:color="auto"/>
        <w:right w:val="none" w:sz="0" w:space="0" w:color="auto"/>
      </w:divBdr>
    </w:div>
    <w:div w:id="1020278853">
      <w:marLeft w:val="0"/>
      <w:marRight w:val="0"/>
      <w:marTop w:val="0"/>
      <w:marBottom w:val="0"/>
      <w:divBdr>
        <w:top w:val="none" w:sz="0" w:space="0" w:color="auto"/>
        <w:left w:val="none" w:sz="0" w:space="0" w:color="auto"/>
        <w:bottom w:val="none" w:sz="0" w:space="0" w:color="auto"/>
        <w:right w:val="none" w:sz="0" w:space="0" w:color="auto"/>
      </w:divBdr>
    </w:div>
    <w:div w:id="1020278854">
      <w:marLeft w:val="0"/>
      <w:marRight w:val="0"/>
      <w:marTop w:val="0"/>
      <w:marBottom w:val="0"/>
      <w:divBdr>
        <w:top w:val="none" w:sz="0" w:space="0" w:color="auto"/>
        <w:left w:val="none" w:sz="0" w:space="0" w:color="auto"/>
        <w:bottom w:val="none" w:sz="0" w:space="0" w:color="auto"/>
        <w:right w:val="none" w:sz="0" w:space="0" w:color="auto"/>
      </w:divBdr>
    </w:div>
    <w:div w:id="1020278855">
      <w:marLeft w:val="0"/>
      <w:marRight w:val="0"/>
      <w:marTop w:val="0"/>
      <w:marBottom w:val="0"/>
      <w:divBdr>
        <w:top w:val="none" w:sz="0" w:space="0" w:color="auto"/>
        <w:left w:val="none" w:sz="0" w:space="0" w:color="auto"/>
        <w:bottom w:val="none" w:sz="0" w:space="0" w:color="auto"/>
        <w:right w:val="none" w:sz="0" w:space="0" w:color="auto"/>
      </w:divBdr>
    </w:div>
    <w:div w:id="1020278856">
      <w:marLeft w:val="0"/>
      <w:marRight w:val="0"/>
      <w:marTop w:val="0"/>
      <w:marBottom w:val="0"/>
      <w:divBdr>
        <w:top w:val="none" w:sz="0" w:space="0" w:color="auto"/>
        <w:left w:val="none" w:sz="0" w:space="0" w:color="auto"/>
        <w:bottom w:val="none" w:sz="0" w:space="0" w:color="auto"/>
        <w:right w:val="none" w:sz="0" w:space="0" w:color="auto"/>
      </w:divBdr>
    </w:div>
    <w:div w:id="1020278857">
      <w:marLeft w:val="0"/>
      <w:marRight w:val="0"/>
      <w:marTop w:val="0"/>
      <w:marBottom w:val="0"/>
      <w:divBdr>
        <w:top w:val="none" w:sz="0" w:space="0" w:color="auto"/>
        <w:left w:val="none" w:sz="0" w:space="0" w:color="auto"/>
        <w:bottom w:val="none" w:sz="0" w:space="0" w:color="auto"/>
        <w:right w:val="none" w:sz="0" w:space="0" w:color="auto"/>
      </w:divBdr>
    </w:div>
    <w:div w:id="1020278858">
      <w:marLeft w:val="0"/>
      <w:marRight w:val="0"/>
      <w:marTop w:val="0"/>
      <w:marBottom w:val="0"/>
      <w:divBdr>
        <w:top w:val="none" w:sz="0" w:space="0" w:color="auto"/>
        <w:left w:val="none" w:sz="0" w:space="0" w:color="auto"/>
        <w:bottom w:val="none" w:sz="0" w:space="0" w:color="auto"/>
        <w:right w:val="none" w:sz="0" w:space="0" w:color="auto"/>
      </w:divBdr>
    </w:div>
    <w:div w:id="1020278859">
      <w:marLeft w:val="0"/>
      <w:marRight w:val="0"/>
      <w:marTop w:val="0"/>
      <w:marBottom w:val="0"/>
      <w:divBdr>
        <w:top w:val="none" w:sz="0" w:space="0" w:color="auto"/>
        <w:left w:val="none" w:sz="0" w:space="0" w:color="auto"/>
        <w:bottom w:val="none" w:sz="0" w:space="0" w:color="auto"/>
        <w:right w:val="none" w:sz="0" w:space="0" w:color="auto"/>
      </w:divBdr>
    </w:div>
    <w:div w:id="1020278860">
      <w:marLeft w:val="0"/>
      <w:marRight w:val="0"/>
      <w:marTop w:val="0"/>
      <w:marBottom w:val="0"/>
      <w:divBdr>
        <w:top w:val="none" w:sz="0" w:space="0" w:color="auto"/>
        <w:left w:val="none" w:sz="0" w:space="0" w:color="auto"/>
        <w:bottom w:val="none" w:sz="0" w:space="0" w:color="auto"/>
        <w:right w:val="none" w:sz="0" w:space="0" w:color="auto"/>
      </w:divBdr>
    </w:div>
    <w:div w:id="1020278861">
      <w:marLeft w:val="0"/>
      <w:marRight w:val="0"/>
      <w:marTop w:val="0"/>
      <w:marBottom w:val="0"/>
      <w:divBdr>
        <w:top w:val="none" w:sz="0" w:space="0" w:color="auto"/>
        <w:left w:val="none" w:sz="0" w:space="0" w:color="auto"/>
        <w:bottom w:val="none" w:sz="0" w:space="0" w:color="auto"/>
        <w:right w:val="none" w:sz="0" w:space="0" w:color="auto"/>
      </w:divBdr>
    </w:div>
    <w:div w:id="1020278862">
      <w:marLeft w:val="0"/>
      <w:marRight w:val="0"/>
      <w:marTop w:val="0"/>
      <w:marBottom w:val="0"/>
      <w:divBdr>
        <w:top w:val="none" w:sz="0" w:space="0" w:color="auto"/>
        <w:left w:val="none" w:sz="0" w:space="0" w:color="auto"/>
        <w:bottom w:val="none" w:sz="0" w:space="0" w:color="auto"/>
        <w:right w:val="none" w:sz="0" w:space="0" w:color="auto"/>
      </w:divBdr>
    </w:div>
    <w:div w:id="1020278863">
      <w:marLeft w:val="0"/>
      <w:marRight w:val="0"/>
      <w:marTop w:val="0"/>
      <w:marBottom w:val="0"/>
      <w:divBdr>
        <w:top w:val="none" w:sz="0" w:space="0" w:color="auto"/>
        <w:left w:val="none" w:sz="0" w:space="0" w:color="auto"/>
        <w:bottom w:val="none" w:sz="0" w:space="0" w:color="auto"/>
        <w:right w:val="none" w:sz="0" w:space="0" w:color="auto"/>
      </w:divBdr>
    </w:div>
    <w:div w:id="1020278864">
      <w:marLeft w:val="0"/>
      <w:marRight w:val="0"/>
      <w:marTop w:val="0"/>
      <w:marBottom w:val="0"/>
      <w:divBdr>
        <w:top w:val="none" w:sz="0" w:space="0" w:color="auto"/>
        <w:left w:val="none" w:sz="0" w:space="0" w:color="auto"/>
        <w:bottom w:val="none" w:sz="0" w:space="0" w:color="auto"/>
        <w:right w:val="none" w:sz="0" w:space="0" w:color="auto"/>
      </w:divBdr>
    </w:div>
    <w:div w:id="1020278865">
      <w:marLeft w:val="0"/>
      <w:marRight w:val="0"/>
      <w:marTop w:val="0"/>
      <w:marBottom w:val="0"/>
      <w:divBdr>
        <w:top w:val="none" w:sz="0" w:space="0" w:color="auto"/>
        <w:left w:val="none" w:sz="0" w:space="0" w:color="auto"/>
        <w:bottom w:val="none" w:sz="0" w:space="0" w:color="auto"/>
        <w:right w:val="none" w:sz="0" w:space="0" w:color="auto"/>
      </w:divBdr>
    </w:div>
    <w:div w:id="1020278866">
      <w:marLeft w:val="0"/>
      <w:marRight w:val="0"/>
      <w:marTop w:val="0"/>
      <w:marBottom w:val="0"/>
      <w:divBdr>
        <w:top w:val="none" w:sz="0" w:space="0" w:color="auto"/>
        <w:left w:val="none" w:sz="0" w:space="0" w:color="auto"/>
        <w:bottom w:val="none" w:sz="0" w:space="0" w:color="auto"/>
        <w:right w:val="none" w:sz="0" w:space="0" w:color="auto"/>
      </w:divBdr>
    </w:div>
    <w:div w:id="1020278867">
      <w:marLeft w:val="0"/>
      <w:marRight w:val="0"/>
      <w:marTop w:val="0"/>
      <w:marBottom w:val="0"/>
      <w:divBdr>
        <w:top w:val="none" w:sz="0" w:space="0" w:color="auto"/>
        <w:left w:val="none" w:sz="0" w:space="0" w:color="auto"/>
        <w:bottom w:val="none" w:sz="0" w:space="0" w:color="auto"/>
        <w:right w:val="none" w:sz="0" w:space="0" w:color="auto"/>
      </w:divBdr>
    </w:div>
    <w:div w:id="1020278868">
      <w:marLeft w:val="0"/>
      <w:marRight w:val="0"/>
      <w:marTop w:val="0"/>
      <w:marBottom w:val="0"/>
      <w:divBdr>
        <w:top w:val="none" w:sz="0" w:space="0" w:color="auto"/>
        <w:left w:val="none" w:sz="0" w:space="0" w:color="auto"/>
        <w:bottom w:val="none" w:sz="0" w:space="0" w:color="auto"/>
        <w:right w:val="none" w:sz="0" w:space="0" w:color="auto"/>
      </w:divBdr>
    </w:div>
    <w:div w:id="1020278869">
      <w:marLeft w:val="0"/>
      <w:marRight w:val="0"/>
      <w:marTop w:val="0"/>
      <w:marBottom w:val="0"/>
      <w:divBdr>
        <w:top w:val="none" w:sz="0" w:space="0" w:color="auto"/>
        <w:left w:val="none" w:sz="0" w:space="0" w:color="auto"/>
        <w:bottom w:val="none" w:sz="0" w:space="0" w:color="auto"/>
        <w:right w:val="none" w:sz="0" w:space="0" w:color="auto"/>
      </w:divBdr>
    </w:div>
    <w:div w:id="1020278870">
      <w:marLeft w:val="0"/>
      <w:marRight w:val="0"/>
      <w:marTop w:val="0"/>
      <w:marBottom w:val="0"/>
      <w:divBdr>
        <w:top w:val="none" w:sz="0" w:space="0" w:color="auto"/>
        <w:left w:val="none" w:sz="0" w:space="0" w:color="auto"/>
        <w:bottom w:val="none" w:sz="0" w:space="0" w:color="auto"/>
        <w:right w:val="none" w:sz="0" w:space="0" w:color="auto"/>
      </w:divBdr>
    </w:div>
    <w:div w:id="1020278871">
      <w:marLeft w:val="0"/>
      <w:marRight w:val="0"/>
      <w:marTop w:val="0"/>
      <w:marBottom w:val="0"/>
      <w:divBdr>
        <w:top w:val="none" w:sz="0" w:space="0" w:color="auto"/>
        <w:left w:val="none" w:sz="0" w:space="0" w:color="auto"/>
        <w:bottom w:val="none" w:sz="0" w:space="0" w:color="auto"/>
        <w:right w:val="none" w:sz="0" w:space="0" w:color="auto"/>
      </w:divBdr>
    </w:div>
    <w:div w:id="1020278872">
      <w:marLeft w:val="0"/>
      <w:marRight w:val="0"/>
      <w:marTop w:val="0"/>
      <w:marBottom w:val="0"/>
      <w:divBdr>
        <w:top w:val="none" w:sz="0" w:space="0" w:color="auto"/>
        <w:left w:val="none" w:sz="0" w:space="0" w:color="auto"/>
        <w:bottom w:val="none" w:sz="0" w:space="0" w:color="auto"/>
        <w:right w:val="none" w:sz="0" w:space="0" w:color="auto"/>
      </w:divBdr>
    </w:div>
    <w:div w:id="1020278873">
      <w:marLeft w:val="0"/>
      <w:marRight w:val="0"/>
      <w:marTop w:val="0"/>
      <w:marBottom w:val="0"/>
      <w:divBdr>
        <w:top w:val="none" w:sz="0" w:space="0" w:color="auto"/>
        <w:left w:val="none" w:sz="0" w:space="0" w:color="auto"/>
        <w:bottom w:val="none" w:sz="0" w:space="0" w:color="auto"/>
        <w:right w:val="none" w:sz="0" w:space="0" w:color="auto"/>
      </w:divBdr>
    </w:div>
    <w:div w:id="1020278874">
      <w:marLeft w:val="0"/>
      <w:marRight w:val="0"/>
      <w:marTop w:val="0"/>
      <w:marBottom w:val="0"/>
      <w:divBdr>
        <w:top w:val="none" w:sz="0" w:space="0" w:color="auto"/>
        <w:left w:val="none" w:sz="0" w:space="0" w:color="auto"/>
        <w:bottom w:val="none" w:sz="0" w:space="0" w:color="auto"/>
        <w:right w:val="none" w:sz="0" w:space="0" w:color="auto"/>
      </w:divBdr>
    </w:div>
    <w:div w:id="1020278875">
      <w:marLeft w:val="0"/>
      <w:marRight w:val="0"/>
      <w:marTop w:val="0"/>
      <w:marBottom w:val="0"/>
      <w:divBdr>
        <w:top w:val="none" w:sz="0" w:space="0" w:color="auto"/>
        <w:left w:val="none" w:sz="0" w:space="0" w:color="auto"/>
        <w:bottom w:val="none" w:sz="0" w:space="0" w:color="auto"/>
        <w:right w:val="none" w:sz="0" w:space="0" w:color="auto"/>
      </w:divBdr>
    </w:div>
    <w:div w:id="1020278876">
      <w:marLeft w:val="0"/>
      <w:marRight w:val="0"/>
      <w:marTop w:val="0"/>
      <w:marBottom w:val="0"/>
      <w:divBdr>
        <w:top w:val="none" w:sz="0" w:space="0" w:color="auto"/>
        <w:left w:val="none" w:sz="0" w:space="0" w:color="auto"/>
        <w:bottom w:val="none" w:sz="0" w:space="0" w:color="auto"/>
        <w:right w:val="none" w:sz="0" w:space="0" w:color="auto"/>
      </w:divBdr>
    </w:div>
    <w:div w:id="1020278877">
      <w:marLeft w:val="0"/>
      <w:marRight w:val="0"/>
      <w:marTop w:val="0"/>
      <w:marBottom w:val="0"/>
      <w:divBdr>
        <w:top w:val="none" w:sz="0" w:space="0" w:color="auto"/>
        <w:left w:val="none" w:sz="0" w:space="0" w:color="auto"/>
        <w:bottom w:val="none" w:sz="0" w:space="0" w:color="auto"/>
        <w:right w:val="none" w:sz="0" w:space="0" w:color="auto"/>
      </w:divBdr>
    </w:div>
    <w:div w:id="1020278878">
      <w:marLeft w:val="0"/>
      <w:marRight w:val="0"/>
      <w:marTop w:val="0"/>
      <w:marBottom w:val="0"/>
      <w:divBdr>
        <w:top w:val="none" w:sz="0" w:space="0" w:color="auto"/>
        <w:left w:val="none" w:sz="0" w:space="0" w:color="auto"/>
        <w:bottom w:val="none" w:sz="0" w:space="0" w:color="auto"/>
        <w:right w:val="none" w:sz="0" w:space="0" w:color="auto"/>
      </w:divBdr>
    </w:div>
    <w:div w:id="1020278879">
      <w:marLeft w:val="0"/>
      <w:marRight w:val="0"/>
      <w:marTop w:val="0"/>
      <w:marBottom w:val="0"/>
      <w:divBdr>
        <w:top w:val="none" w:sz="0" w:space="0" w:color="auto"/>
        <w:left w:val="none" w:sz="0" w:space="0" w:color="auto"/>
        <w:bottom w:val="none" w:sz="0" w:space="0" w:color="auto"/>
        <w:right w:val="none" w:sz="0" w:space="0" w:color="auto"/>
      </w:divBdr>
    </w:div>
    <w:div w:id="1020278880">
      <w:marLeft w:val="0"/>
      <w:marRight w:val="0"/>
      <w:marTop w:val="0"/>
      <w:marBottom w:val="0"/>
      <w:divBdr>
        <w:top w:val="none" w:sz="0" w:space="0" w:color="auto"/>
        <w:left w:val="none" w:sz="0" w:space="0" w:color="auto"/>
        <w:bottom w:val="none" w:sz="0" w:space="0" w:color="auto"/>
        <w:right w:val="none" w:sz="0" w:space="0" w:color="auto"/>
      </w:divBdr>
    </w:div>
    <w:div w:id="1020278881">
      <w:marLeft w:val="0"/>
      <w:marRight w:val="0"/>
      <w:marTop w:val="0"/>
      <w:marBottom w:val="0"/>
      <w:divBdr>
        <w:top w:val="none" w:sz="0" w:space="0" w:color="auto"/>
        <w:left w:val="none" w:sz="0" w:space="0" w:color="auto"/>
        <w:bottom w:val="none" w:sz="0" w:space="0" w:color="auto"/>
        <w:right w:val="none" w:sz="0" w:space="0" w:color="auto"/>
      </w:divBdr>
    </w:div>
    <w:div w:id="1020278882">
      <w:marLeft w:val="0"/>
      <w:marRight w:val="0"/>
      <w:marTop w:val="0"/>
      <w:marBottom w:val="0"/>
      <w:divBdr>
        <w:top w:val="none" w:sz="0" w:space="0" w:color="auto"/>
        <w:left w:val="none" w:sz="0" w:space="0" w:color="auto"/>
        <w:bottom w:val="none" w:sz="0" w:space="0" w:color="auto"/>
        <w:right w:val="none" w:sz="0" w:space="0" w:color="auto"/>
      </w:divBdr>
    </w:div>
    <w:div w:id="1020278883">
      <w:marLeft w:val="0"/>
      <w:marRight w:val="0"/>
      <w:marTop w:val="0"/>
      <w:marBottom w:val="0"/>
      <w:divBdr>
        <w:top w:val="none" w:sz="0" w:space="0" w:color="auto"/>
        <w:left w:val="none" w:sz="0" w:space="0" w:color="auto"/>
        <w:bottom w:val="none" w:sz="0" w:space="0" w:color="auto"/>
        <w:right w:val="none" w:sz="0" w:space="0" w:color="auto"/>
      </w:divBdr>
    </w:div>
    <w:div w:id="1020278884">
      <w:marLeft w:val="0"/>
      <w:marRight w:val="0"/>
      <w:marTop w:val="0"/>
      <w:marBottom w:val="0"/>
      <w:divBdr>
        <w:top w:val="none" w:sz="0" w:space="0" w:color="auto"/>
        <w:left w:val="none" w:sz="0" w:space="0" w:color="auto"/>
        <w:bottom w:val="none" w:sz="0" w:space="0" w:color="auto"/>
        <w:right w:val="none" w:sz="0" w:space="0" w:color="auto"/>
      </w:divBdr>
    </w:div>
    <w:div w:id="1020278885">
      <w:marLeft w:val="0"/>
      <w:marRight w:val="0"/>
      <w:marTop w:val="0"/>
      <w:marBottom w:val="0"/>
      <w:divBdr>
        <w:top w:val="none" w:sz="0" w:space="0" w:color="auto"/>
        <w:left w:val="none" w:sz="0" w:space="0" w:color="auto"/>
        <w:bottom w:val="none" w:sz="0" w:space="0" w:color="auto"/>
        <w:right w:val="none" w:sz="0" w:space="0" w:color="auto"/>
      </w:divBdr>
    </w:div>
    <w:div w:id="1020278886">
      <w:marLeft w:val="0"/>
      <w:marRight w:val="0"/>
      <w:marTop w:val="0"/>
      <w:marBottom w:val="0"/>
      <w:divBdr>
        <w:top w:val="none" w:sz="0" w:space="0" w:color="auto"/>
        <w:left w:val="none" w:sz="0" w:space="0" w:color="auto"/>
        <w:bottom w:val="none" w:sz="0" w:space="0" w:color="auto"/>
        <w:right w:val="none" w:sz="0" w:space="0" w:color="auto"/>
      </w:divBdr>
    </w:div>
    <w:div w:id="1020278887">
      <w:marLeft w:val="0"/>
      <w:marRight w:val="0"/>
      <w:marTop w:val="0"/>
      <w:marBottom w:val="0"/>
      <w:divBdr>
        <w:top w:val="none" w:sz="0" w:space="0" w:color="auto"/>
        <w:left w:val="none" w:sz="0" w:space="0" w:color="auto"/>
        <w:bottom w:val="none" w:sz="0" w:space="0" w:color="auto"/>
        <w:right w:val="none" w:sz="0" w:space="0" w:color="auto"/>
      </w:divBdr>
    </w:div>
    <w:div w:id="1020278888">
      <w:marLeft w:val="0"/>
      <w:marRight w:val="0"/>
      <w:marTop w:val="0"/>
      <w:marBottom w:val="0"/>
      <w:divBdr>
        <w:top w:val="none" w:sz="0" w:space="0" w:color="auto"/>
        <w:left w:val="none" w:sz="0" w:space="0" w:color="auto"/>
        <w:bottom w:val="none" w:sz="0" w:space="0" w:color="auto"/>
        <w:right w:val="none" w:sz="0" w:space="0" w:color="auto"/>
      </w:divBdr>
    </w:div>
    <w:div w:id="1020278889">
      <w:marLeft w:val="0"/>
      <w:marRight w:val="0"/>
      <w:marTop w:val="0"/>
      <w:marBottom w:val="0"/>
      <w:divBdr>
        <w:top w:val="none" w:sz="0" w:space="0" w:color="auto"/>
        <w:left w:val="none" w:sz="0" w:space="0" w:color="auto"/>
        <w:bottom w:val="none" w:sz="0" w:space="0" w:color="auto"/>
        <w:right w:val="none" w:sz="0" w:space="0" w:color="auto"/>
      </w:divBdr>
    </w:div>
    <w:div w:id="1020278890">
      <w:marLeft w:val="0"/>
      <w:marRight w:val="0"/>
      <w:marTop w:val="0"/>
      <w:marBottom w:val="0"/>
      <w:divBdr>
        <w:top w:val="none" w:sz="0" w:space="0" w:color="auto"/>
        <w:left w:val="none" w:sz="0" w:space="0" w:color="auto"/>
        <w:bottom w:val="none" w:sz="0" w:space="0" w:color="auto"/>
        <w:right w:val="none" w:sz="0" w:space="0" w:color="auto"/>
      </w:divBdr>
    </w:div>
    <w:div w:id="1020278891">
      <w:marLeft w:val="0"/>
      <w:marRight w:val="0"/>
      <w:marTop w:val="0"/>
      <w:marBottom w:val="0"/>
      <w:divBdr>
        <w:top w:val="none" w:sz="0" w:space="0" w:color="auto"/>
        <w:left w:val="none" w:sz="0" w:space="0" w:color="auto"/>
        <w:bottom w:val="none" w:sz="0" w:space="0" w:color="auto"/>
        <w:right w:val="none" w:sz="0" w:space="0" w:color="auto"/>
      </w:divBdr>
    </w:div>
    <w:div w:id="1020278892">
      <w:marLeft w:val="0"/>
      <w:marRight w:val="0"/>
      <w:marTop w:val="0"/>
      <w:marBottom w:val="0"/>
      <w:divBdr>
        <w:top w:val="none" w:sz="0" w:space="0" w:color="auto"/>
        <w:left w:val="none" w:sz="0" w:space="0" w:color="auto"/>
        <w:bottom w:val="none" w:sz="0" w:space="0" w:color="auto"/>
        <w:right w:val="none" w:sz="0" w:space="0" w:color="auto"/>
      </w:divBdr>
    </w:div>
    <w:div w:id="1020278893">
      <w:marLeft w:val="0"/>
      <w:marRight w:val="0"/>
      <w:marTop w:val="0"/>
      <w:marBottom w:val="0"/>
      <w:divBdr>
        <w:top w:val="none" w:sz="0" w:space="0" w:color="auto"/>
        <w:left w:val="none" w:sz="0" w:space="0" w:color="auto"/>
        <w:bottom w:val="none" w:sz="0" w:space="0" w:color="auto"/>
        <w:right w:val="none" w:sz="0" w:space="0" w:color="auto"/>
      </w:divBdr>
    </w:div>
    <w:div w:id="1078213593">
      <w:bodyDiv w:val="1"/>
      <w:marLeft w:val="0"/>
      <w:marRight w:val="0"/>
      <w:marTop w:val="0"/>
      <w:marBottom w:val="0"/>
      <w:divBdr>
        <w:top w:val="none" w:sz="0" w:space="0" w:color="auto"/>
        <w:left w:val="none" w:sz="0" w:space="0" w:color="auto"/>
        <w:bottom w:val="none" w:sz="0" w:space="0" w:color="auto"/>
        <w:right w:val="none" w:sz="0" w:space="0" w:color="auto"/>
      </w:divBdr>
      <w:divsChild>
        <w:div w:id="917519693">
          <w:marLeft w:val="0"/>
          <w:marRight w:val="0"/>
          <w:marTop w:val="0"/>
          <w:marBottom w:val="0"/>
          <w:divBdr>
            <w:top w:val="none" w:sz="0" w:space="0" w:color="auto"/>
            <w:left w:val="none" w:sz="0" w:space="0" w:color="auto"/>
            <w:bottom w:val="none" w:sz="0" w:space="0" w:color="auto"/>
            <w:right w:val="none" w:sz="0" w:space="0" w:color="auto"/>
          </w:divBdr>
          <w:divsChild>
            <w:div w:id="1353264766">
              <w:marLeft w:val="0"/>
              <w:marRight w:val="0"/>
              <w:marTop w:val="0"/>
              <w:marBottom w:val="0"/>
              <w:divBdr>
                <w:top w:val="single" w:sz="2" w:space="0" w:color="EFEFEF"/>
                <w:left w:val="none" w:sz="0" w:space="0" w:color="auto"/>
                <w:bottom w:val="none" w:sz="0" w:space="0" w:color="auto"/>
                <w:right w:val="none" w:sz="0" w:space="0" w:color="auto"/>
              </w:divBdr>
              <w:divsChild>
                <w:div w:id="1154638507">
                  <w:marLeft w:val="0"/>
                  <w:marRight w:val="0"/>
                  <w:marTop w:val="0"/>
                  <w:marBottom w:val="0"/>
                  <w:divBdr>
                    <w:top w:val="single" w:sz="6" w:space="0" w:color="D8D8D8"/>
                    <w:left w:val="none" w:sz="0" w:space="0" w:color="auto"/>
                    <w:bottom w:val="none" w:sz="0" w:space="0" w:color="D8D8D8"/>
                    <w:right w:val="none" w:sz="0" w:space="0" w:color="auto"/>
                  </w:divBdr>
                  <w:divsChild>
                    <w:div w:id="342323903">
                      <w:marLeft w:val="0"/>
                      <w:marRight w:val="0"/>
                      <w:marTop w:val="0"/>
                      <w:marBottom w:val="0"/>
                      <w:divBdr>
                        <w:top w:val="none" w:sz="0" w:space="0" w:color="auto"/>
                        <w:left w:val="none" w:sz="0" w:space="0" w:color="auto"/>
                        <w:bottom w:val="none" w:sz="0" w:space="0" w:color="auto"/>
                        <w:right w:val="none" w:sz="0" w:space="0" w:color="auto"/>
                      </w:divBdr>
                      <w:divsChild>
                        <w:div w:id="573777476">
                          <w:marLeft w:val="0"/>
                          <w:marRight w:val="0"/>
                          <w:marTop w:val="0"/>
                          <w:marBottom w:val="0"/>
                          <w:divBdr>
                            <w:top w:val="none" w:sz="0" w:space="0" w:color="auto"/>
                            <w:left w:val="none" w:sz="0" w:space="0" w:color="auto"/>
                            <w:bottom w:val="none" w:sz="0" w:space="0" w:color="auto"/>
                            <w:right w:val="none" w:sz="0" w:space="0" w:color="auto"/>
                          </w:divBdr>
                          <w:divsChild>
                            <w:div w:id="239406205">
                              <w:marLeft w:val="0"/>
                              <w:marRight w:val="0"/>
                              <w:marTop w:val="0"/>
                              <w:marBottom w:val="0"/>
                              <w:divBdr>
                                <w:top w:val="none" w:sz="0" w:space="0" w:color="auto"/>
                                <w:left w:val="single" w:sz="6" w:space="6" w:color="auto"/>
                                <w:bottom w:val="none" w:sz="0" w:space="0" w:color="auto"/>
                                <w:right w:val="none" w:sz="0" w:space="0" w:color="auto"/>
                              </w:divBdr>
                              <w:divsChild>
                                <w:div w:id="301277597">
                                  <w:marLeft w:val="660"/>
                                  <w:marRight w:val="0"/>
                                  <w:marTop w:val="0"/>
                                  <w:marBottom w:val="0"/>
                                  <w:divBdr>
                                    <w:top w:val="none" w:sz="0" w:space="0" w:color="auto"/>
                                    <w:left w:val="none" w:sz="0" w:space="0" w:color="auto"/>
                                    <w:bottom w:val="none" w:sz="0" w:space="0" w:color="auto"/>
                                    <w:right w:val="none" w:sz="0" w:space="0" w:color="auto"/>
                                  </w:divBdr>
                                  <w:divsChild>
                                    <w:div w:id="293147403">
                                      <w:marLeft w:val="0"/>
                                      <w:marRight w:val="225"/>
                                      <w:marTop w:val="75"/>
                                      <w:marBottom w:val="0"/>
                                      <w:divBdr>
                                        <w:top w:val="none" w:sz="0" w:space="0" w:color="auto"/>
                                        <w:left w:val="none" w:sz="0" w:space="0" w:color="auto"/>
                                        <w:bottom w:val="none" w:sz="0" w:space="0" w:color="auto"/>
                                        <w:right w:val="none" w:sz="0" w:space="0" w:color="auto"/>
                                      </w:divBdr>
                                      <w:divsChild>
                                        <w:div w:id="580337625">
                                          <w:marLeft w:val="0"/>
                                          <w:marRight w:val="0"/>
                                          <w:marTop w:val="0"/>
                                          <w:marBottom w:val="0"/>
                                          <w:divBdr>
                                            <w:top w:val="none" w:sz="0" w:space="0" w:color="auto"/>
                                            <w:left w:val="none" w:sz="0" w:space="0" w:color="auto"/>
                                            <w:bottom w:val="none" w:sz="0" w:space="0" w:color="auto"/>
                                            <w:right w:val="none" w:sz="0" w:space="0" w:color="auto"/>
                                          </w:divBdr>
                                          <w:divsChild>
                                            <w:div w:id="1010061025">
                                              <w:marLeft w:val="0"/>
                                              <w:marRight w:val="0"/>
                                              <w:marTop w:val="0"/>
                                              <w:marBottom w:val="0"/>
                                              <w:divBdr>
                                                <w:top w:val="none" w:sz="0" w:space="0" w:color="auto"/>
                                                <w:left w:val="none" w:sz="0" w:space="0" w:color="auto"/>
                                                <w:bottom w:val="none" w:sz="0" w:space="0" w:color="auto"/>
                                                <w:right w:val="none" w:sz="0" w:space="0" w:color="auto"/>
                                              </w:divBdr>
                                              <w:divsChild>
                                                <w:div w:id="19369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911972">
          <w:marLeft w:val="0"/>
          <w:marRight w:val="0"/>
          <w:marTop w:val="0"/>
          <w:marBottom w:val="0"/>
          <w:divBdr>
            <w:top w:val="none" w:sz="0" w:space="0" w:color="auto"/>
            <w:left w:val="none" w:sz="0" w:space="0" w:color="auto"/>
            <w:bottom w:val="none" w:sz="0" w:space="0" w:color="auto"/>
            <w:right w:val="none" w:sz="0" w:space="0" w:color="auto"/>
          </w:divBdr>
          <w:divsChild>
            <w:div w:id="552082575">
              <w:marLeft w:val="0"/>
              <w:marRight w:val="0"/>
              <w:marTop w:val="0"/>
              <w:marBottom w:val="0"/>
              <w:divBdr>
                <w:top w:val="single" w:sz="2" w:space="0" w:color="EFEFEF"/>
                <w:left w:val="none" w:sz="0" w:space="0" w:color="auto"/>
                <w:bottom w:val="none" w:sz="0" w:space="0" w:color="auto"/>
                <w:right w:val="none" w:sz="0" w:space="0" w:color="auto"/>
              </w:divBdr>
              <w:divsChild>
                <w:div w:id="1073509021">
                  <w:marLeft w:val="0"/>
                  <w:marRight w:val="0"/>
                  <w:marTop w:val="0"/>
                  <w:marBottom w:val="0"/>
                  <w:divBdr>
                    <w:top w:val="single" w:sz="6" w:space="0" w:color="D8D8D8"/>
                    <w:left w:val="none" w:sz="0" w:space="0" w:color="auto"/>
                    <w:bottom w:val="none" w:sz="0" w:space="0" w:color="D8D8D8"/>
                    <w:right w:val="none" w:sz="0" w:space="0" w:color="auto"/>
                  </w:divBdr>
                  <w:divsChild>
                    <w:div w:id="1486315171">
                      <w:marLeft w:val="0"/>
                      <w:marRight w:val="0"/>
                      <w:marTop w:val="0"/>
                      <w:marBottom w:val="0"/>
                      <w:divBdr>
                        <w:top w:val="none" w:sz="0" w:space="0" w:color="auto"/>
                        <w:left w:val="none" w:sz="0" w:space="0" w:color="auto"/>
                        <w:bottom w:val="none" w:sz="0" w:space="0" w:color="auto"/>
                        <w:right w:val="none" w:sz="0" w:space="0" w:color="auto"/>
                      </w:divBdr>
                      <w:divsChild>
                        <w:div w:id="260528166">
                          <w:marLeft w:val="0"/>
                          <w:marRight w:val="0"/>
                          <w:marTop w:val="0"/>
                          <w:marBottom w:val="0"/>
                          <w:divBdr>
                            <w:top w:val="none" w:sz="0" w:space="0" w:color="auto"/>
                            <w:left w:val="none" w:sz="0" w:space="0" w:color="auto"/>
                            <w:bottom w:val="none" w:sz="0" w:space="0" w:color="auto"/>
                            <w:right w:val="none" w:sz="0" w:space="0" w:color="auto"/>
                          </w:divBdr>
                          <w:divsChild>
                            <w:div w:id="1117211323">
                              <w:marLeft w:val="0"/>
                              <w:marRight w:val="0"/>
                              <w:marTop w:val="0"/>
                              <w:marBottom w:val="0"/>
                              <w:divBdr>
                                <w:top w:val="none" w:sz="0" w:space="0" w:color="auto"/>
                                <w:left w:val="single" w:sz="6" w:space="6" w:color="auto"/>
                                <w:bottom w:val="none" w:sz="0" w:space="0" w:color="auto"/>
                                <w:right w:val="none" w:sz="0" w:space="0" w:color="auto"/>
                              </w:divBdr>
                              <w:divsChild>
                                <w:div w:id="1455905281">
                                  <w:marLeft w:val="0"/>
                                  <w:marRight w:val="0"/>
                                  <w:marTop w:val="0"/>
                                  <w:marBottom w:val="0"/>
                                  <w:divBdr>
                                    <w:top w:val="none" w:sz="0" w:space="0" w:color="auto"/>
                                    <w:left w:val="none" w:sz="0" w:space="0" w:color="auto"/>
                                    <w:bottom w:val="none" w:sz="0" w:space="0" w:color="auto"/>
                                    <w:right w:val="none" w:sz="0" w:space="0" w:color="auto"/>
                                  </w:divBdr>
                                  <w:divsChild>
                                    <w:div w:id="1209104044">
                                      <w:marLeft w:val="0"/>
                                      <w:marRight w:val="0"/>
                                      <w:marTop w:val="0"/>
                                      <w:marBottom w:val="0"/>
                                      <w:divBdr>
                                        <w:top w:val="none" w:sz="0" w:space="0" w:color="auto"/>
                                        <w:left w:val="none" w:sz="0" w:space="0" w:color="auto"/>
                                        <w:bottom w:val="none" w:sz="0" w:space="0" w:color="auto"/>
                                        <w:right w:val="none" w:sz="0" w:space="0" w:color="auto"/>
                                      </w:divBdr>
                                    </w:div>
                                  </w:divsChild>
                                </w:div>
                                <w:div w:id="448354715">
                                  <w:marLeft w:val="660"/>
                                  <w:marRight w:val="0"/>
                                  <w:marTop w:val="0"/>
                                  <w:marBottom w:val="0"/>
                                  <w:divBdr>
                                    <w:top w:val="none" w:sz="0" w:space="0" w:color="auto"/>
                                    <w:left w:val="none" w:sz="0" w:space="0" w:color="auto"/>
                                    <w:bottom w:val="none" w:sz="0" w:space="0" w:color="auto"/>
                                    <w:right w:val="none" w:sz="0" w:space="0" w:color="auto"/>
                                  </w:divBdr>
                                  <w:divsChild>
                                    <w:div w:id="1471358175">
                                      <w:marLeft w:val="0"/>
                                      <w:marRight w:val="0"/>
                                      <w:marTop w:val="0"/>
                                      <w:marBottom w:val="0"/>
                                      <w:divBdr>
                                        <w:top w:val="none" w:sz="0" w:space="0" w:color="auto"/>
                                        <w:left w:val="none" w:sz="0" w:space="0" w:color="auto"/>
                                        <w:bottom w:val="none" w:sz="0" w:space="0" w:color="auto"/>
                                        <w:right w:val="none" w:sz="0" w:space="0" w:color="auto"/>
                                      </w:divBdr>
                                      <w:divsChild>
                                        <w:div w:id="2023438198">
                                          <w:marLeft w:val="0"/>
                                          <w:marRight w:val="0"/>
                                          <w:marTop w:val="0"/>
                                          <w:marBottom w:val="0"/>
                                          <w:divBdr>
                                            <w:top w:val="none" w:sz="0" w:space="0" w:color="auto"/>
                                            <w:left w:val="none" w:sz="0" w:space="0" w:color="auto"/>
                                            <w:bottom w:val="none" w:sz="0" w:space="0" w:color="auto"/>
                                            <w:right w:val="none" w:sz="0" w:space="0" w:color="auto"/>
                                          </w:divBdr>
                                          <w:divsChild>
                                            <w:div w:id="1381662302">
                                              <w:marLeft w:val="0"/>
                                              <w:marRight w:val="0"/>
                                              <w:marTop w:val="0"/>
                                              <w:marBottom w:val="0"/>
                                              <w:divBdr>
                                                <w:top w:val="none" w:sz="0" w:space="0" w:color="auto"/>
                                                <w:left w:val="none" w:sz="0" w:space="0" w:color="auto"/>
                                                <w:bottom w:val="none" w:sz="0" w:space="0" w:color="auto"/>
                                                <w:right w:val="none" w:sz="0" w:space="0" w:color="auto"/>
                                              </w:divBdr>
                                            </w:div>
                                          </w:divsChild>
                                        </w:div>
                                        <w:div w:id="1346445600">
                                          <w:marLeft w:val="-15"/>
                                          <w:marRight w:val="0"/>
                                          <w:marTop w:val="0"/>
                                          <w:marBottom w:val="0"/>
                                          <w:divBdr>
                                            <w:top w:val="none" w:sz="0" w:space="0" w:color="auto"/>
                                            <w:left w:val="none" w:sz="0" w:space="0" w:color="auto"/>
                                            <w:bottom w:val="none" w:sz="0" w:space="0" w:color="auto"/>
                                            <w:right w:val="none" w:sz="0" w:space="0" w:color="auto"/>
                                          </w:divBdr>
                                        </w:div>
                                        <w:div w:id="1822963162">
                                          <w:marLeft w:val="0"/>
                                          <w:marRight w:val="0"/>
                                          <w:marTop w:val="0"/>
                                          <w:marBottom w:val="0"/>
                                          <w:divBdr>
                                            <w:top w:val="none" w:sz="0" w:space="0" w:color="auto"/>
                                            <w:left w:val="none" w:sz="0" w:space="0" w:color="auto"/>
                                            <w:bottom w:val="none" w:sz="0" w:space="0" w:color="auto"/>
                                            <w:right w:val="none" w:sz="0" w:space="0" w:color="auto"/>
                                          </w:divBdr>
                                        </w:div>
                                        <w:div w:id="160438746">
                                          <w:marLeft w:val="75"/>
                                          <w:marRight w:val="0"/>
                                          <w:marTop w:val="0"/>
                                          <w:marBottom w:val="0"/>
                                          <w:divBdr>
                                            <w:top w:val="none" w:sz="0" w:space="0" w:color="auto"/>
                                            <w:left w:val="none" w:sz="0" w:space="0" w:color="auto"/>
                                            <w:bottom w:val="none" w:sz="0" w:space="0" w:color="auto"/>
                                            <w:right w:val="none" w:sz="0" w:space="0" w:color="auto"/>
                                          </w:divBdr>
                                        </w:div>
                                      </w:divsChild>
                                    </w:div>
                                    <w:div w:id="777137916">
                                      <w:marLeft w:val="0"/>
                                      <w:marRight w:val="225"/>
                                      <w:marTop w:val="75"/>
                                      <w:marBottom w:val="0"/>
                                      <w:divBdr>
                                        <w:top w:val="none" w:sz="0" w:space="0" w:color="auto"/>
                                        <w:left w:val="none" w:sz="0" w:space="0" w:color="auto"/>
                                        <w:bottom w:val="none" w:sz="0" w:space="0" w:color="auto"/>
                                        <w:right w:val="none" w:sz="0" w:space="0" w:color="auto"/>
                                      </w:divBdr>
                                      <w:divsChild>
                                        <w:div w:id="2040542296">
                                          <w:marLeft w:val="0"/>
                                          <w:marRight w:val="0"/>
                                          <w:marTop w:val="0"/>
                                          <w:marBottom w:val="0"/>
                                          <w:divBdr>
                                            <w:top w:val="none" w:sz="0" w:space="0" w:color="auto"/>
                                            <w:left w:val="none" w:sz="0" w:space="0" w:color="auto"/>
                                            <w:bottom w:val="none" w:sz="0" w:space="0" w:color="auto"/>
                                            <w:right w:val="none" w:sz="0" w:space="0" w:color="auto"/>
                                          </w:divBdr>
                                          <w:divsChild>
                                            <w:div w:id="102657685">
                                              <w:marLeft w:val="0"/>
                                              <w:marRight w:val="0"/>
                                              <w:marTop w:val="0"/>
                                              <w:marBottom w:val="0"/>
                                              <w:divBdr>
                                                <w:top w:val="none" w:sz="0" w:space="0" w:color="auto"/>
                                                <w:left w:val="none" w:sz="0" w:space="0" w:color="auto"/>
                                                <w:bottom w:val="none" w:sz="0" w:space="0" w:color="auto"/>
                                                <w:right w:val="none" w:sz="0" w:space="0" w:color="auto"/>
                                              </w:divBdr>
                                              <w:divsChild>
                                                <w:div w:id="1617591165">
                                                  <w:marLeft w:val="0"/>
                                                  <w:marRight w:val="0"/>
                                                  <w:marTop w:val="0"/>
                                                  <w:marBottom w:val="0"/>
                                                  <w:divBdr>
                                                    <w:top w:val="none" w:sz="0" w:space="0" w:color="auto"/>
                                                    <w:left w:val="none" w:sz="0" w:space="0" w:color="auto"/>
                                                    <w:bottom w:val="none" w:sz="0" w:space="0" w:color="auto"/>
                                                    <w:right w:val="none" w:sz="0" w:space="0" w:color="auto"/>
                                                  </w:divBdr>
                                                  <w:divsChild>
                                                    <w:div w:id="188766833">
                                                      <w:marLeft w:val="0"/>
                                                      <w:marRight w:val="0"/>
                                                      <w:marTop w:val="0"/>
                                                      <w:marBottom w:val="0"/>
                                                      <w:divBdr>
                                                        <w:top w:val="none" w:sz="0" w:space="0" w:color="auto"/>
                                                        <w:left w:val="none" w:sz="0" w:space="0" w:color="auto"/>
                                                        <w:bottom w:val="none" w:sz="0" w:space="0" w:color="auto"/>
                                                        <w:right w:val="none" w:sz="0" w:space="0" w:color="auto"/>
                                                      </w:divBdr>
                                                    </w:div>
                                                    <w:div w:id="1401562356">
                                                      <w:marLeft w:val="0"/>
                                                      <w:marRight w:val="0"/>
                                                      <w:marTop w:val="0"/>
                                                      <w:marBottom w:val="0"/>
                                                      <w:divBdr>
                                                        <w:top w:val="none" w:sz="0" w:space="0" w:color="auto"/>
                                                        <w:left w:val="none" w:sz="0" w:space="0" w:color="auto"/>
                                                        <w:bottom w:val="none" w:sz="0" w:space="0" w:color="auto"/>
                                                        <w:right w:val="none" w:sz="0" w:space="0" w:color="auto"/>
                                                      </w:divBdr>
                                                    </w:div>
                                                    <w:div w:id="998924690">
                                                      <w:marLeft w:val="0"/>
                                                      <w:marRight w:val="0"/>
                                                      <w:marTop w:val="0"/>
                                                      <w:marBottom w:val="0"/>
                                                      <w:divBdr>
                                                        <w:top w:val="none" w:sz="0" w:space="0" w:color="auto"/>
                                                        <w:left w:val="none" w:sz="0" w:space="0" w:color="auto"/>
                                                        <w:bottom w:val="none" w:sz="0" w:space="0" w:color="auto"/>
                                                        <w:right w:val="none" w:sz="0" w:space="0" w:color="auto"/>
                                                      </w:divBdr>
                                                    </w:div>
                                                    <w:div w:id="8669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7185630">
      <w:bodyDiv w:val="1"/>
      <w:marLeft w:val="0"/>
      <w:marRight w:val="0"/>
      <w:marTop w:val="0"/>
      <w:marBottom w:val="0"/>
      <w:divBdr>
        <w:top w:val="none" w:sz="0" w:space="0" w:color="auto"/>
        <w:left w:val="none" w:sz="0" w:space="0" w:color="auto"/>
        <w:bottom w:val="none" w:sz="0" w:space="0" w:color="auto"/>
        <w:right w:val="none" w:sz="0" w:space="0" w:color="auto"/>
      </w:divBdr>
    </w:div>
    <w:div w:id="1235701995">
      <w:bodyDiv w:val="1"/>
      <w:marLeft w:val="0"/>
      <w:marRight w:val="0"/>
      <w:marTop w:val="0"/>
      <w:marBottom w:val="0"/>
      <w:divBdr>
        <w:top w:val="none" w:sz="0" w:space="0" w:color="auto"/>
        <w:left w:val="none" w:sz="0" w:space="0" w:color="auto"/>
        <w:bottom w:val="none" w:sz="0" w:space="0" w:color="auto"/>
        <w:right w:val="none" w:sz="0" w:space="0" w:color="auto"/>
      </w:divBdr>
    </w:div>
    <w:div w:id="1252469918">
      <w:bodyDiv w:val="1"/>
      <w:marLeft w:val="0"/>
      <w:marRight w:val="0"/>
      <w:marTop w:val="0"/>
      <w:marBottom w:val="0"/>
      <w:divBdr>
        <w:top w:val="none" w:sz="0" w:space="0" w:color="auto"/>
        <w:left w:val="none" w:sz="0" w:space="0" w:color="auto"/>
        <w:bottom w:val="none" w:sz="0" w:space="0" w:color="auto"/>
        <w:right w:val="none" w:sz="0" w:space="0" w:color="auto"/>
      </w:divBdr>
    </w:div>
    <w:div w:id="1314875790">
      <w:bodyDiv w:val="1"/>
      <w:marLeft w:val="0"/>
      <w:marRight w:val="0"/>
      <w:marTop w:val="0"/>
      <w:marBottom w:val="0"/>
      <w:divBdr>
        <w:top w:val="none" w:sz="0" w:space="0" w:color="auto"/>
        <w:left w:val="none" w:sz="0" w:space="0" w:color="auto"/>
        <w:bottom w:val="none" w:sz="0" w:space="0" w:color="auto"/>
        <w:right w:val="none" w:sz="0" w:space="0" w:color="auto"/>
      </w:divBdr>
    </w:div>
    <w:div w:id="1315141046">
      <w:bodyDiv w:val="1"/>
      <w:marLeft w:val="0"/>
      <w:marRight w:val="0"/>
      <w:marTop w:val="0"/>
      <w:marBottom w:val="0"/>
      <w:divBdr>
        <w:top w:val="none" w:sz="0" w:space="0" w:color="auto"/>
        <w:left w:val="none" w:sz="0" w:space="0" w:color="auto"/>
        <w:bottom w:val="none" w:sz="0" w:space="0" w:color="auto"/>
        <w:right w:val="none" w:sz="0" w:space="0" w:color="auto"/>
      </w:divBdr>
    </w:div>
    <w:div w:id="1413088628">
      <w:bodyDiv w:val="1"/>
      <w:marLeft w:val="0"/>
      <w:marRight w:val="0"/>
      <w:marTop w:val="0"/>
      <w:marBottom w:val="0"/>
      <w:divBdr>
        <w:top w:val="none" w:sz="0" w:space="0" w:color="auto"/>
        <w:left w:val="none" w:sz="0" w:space="0" w:color="auto"/>
        <w:bottom w:val="none" w:sz="0" w:space="0" w:color="auto"/>
        <w:right w:val="none" w:sz="0" w:space="0" w:color="auto"/>
      </w:divBdr>
    </w:div>
    <w:div w:id="1571379345">
      <w:bodyDiv w:val="1"/>
      <w:marLeft w:val="0"/>
      <w:marRight w:val="0"/>
      <w:marTop w:val="0"/>
      <w:marBottom w:val="0"/>
      <w:divBdr>
        <w:top w:val="none" w:sz="0" w:space="0" w:color="auto"/>
        <w:left w:val="none" w:sz="0" w:space="0" w:color="auto"/>
        <w:bottom w:val="none" w:sz="0" w:space="0" w:color="auto"/>
        <w:right w:val="none" w:sz="0" w:space="0" w:color="auto"/>
      </w:divBdr>
    </w:div>
    <w:div w:id="1607035557">
      <w:bodyDiv w:val="1"/>
      <w:marLeft w:val="0"/>
      <w:marRight w:val="0"/>
      <w:marTop w:val="0"/>
      <w:marBottom w:val="0"/>
      <w:divBdr>
        <w:top w:val="none" w:sz="0" w:space="0" w:color="auto"/>
        <w:left w:val="none" w:sz="0" w:space="0" w:color="auto"/>
        <w:bottom w:val="none" w:sz="0" w:space="0" w:color="auto"/>
        <w:right w:val="none" w:sz="0" w:space="0" w:color="auto"/>
      </w:divBdr>
    </w:div>
    <w:div w:id="1688021387">
      <w:bodyDiv w:val="1"/>
      <w:marLeft w:val="0"/>
      <w:marRight w:val="0"/>
      <w:marTop w:val="0"/>
      <w:marBottom w:val="0"/>
      <w:divBdr>
        <w:top w:val="none" w:sz="0" w:space="0" w:color="auto"/>
        <w:left w:val="none" w:sz="0" w:space="0" w:color="auto"/>
        <w:bottom w:val="none" w:sz="0" w:space="0" w:color="auto"/>
        <w:right w:val="none" w:sz="0" w:space="0" w:color="auto"/>
      </w:divBdr>
      <w:divsChild>
        <w:div w:id="392319655">
          <w:marLeft w:val="0"/>
          <w:marRight w:val="0"/>
          <w:marTop w:val="0"/>
          <w:marBottom w:val="0"/>
          <w:divBdr>
            <w:top w:val="none" w:sz="0" w:space="0" w:color="auto"/>
            <w:left w:val="none" w:sz="0" w:space="0" w:color="auto"/>
            <w:bottom w:val="none" w:sz="0" w:space="0" w:color="auto"/>
            <w:right w:val="none" w:sz="0" w:space="0" w:color="auto"/>
          </w:divBdr>
        </w:div>
      </w:divsChild>
    </w:div>
    <w:div w:id="1701935484">
      <w:bodyDiv w:val="1"/>
      <w:marLeft w:val="0"/>
      <w:marRight w:val="0"/>
      <w:marTop w:val="0"/>
      <w:marBottom w:val="0"/>
      <w:divBdr>
        <w:top w:val="none" w:sz="0" w:space="0" w:color="auto"/>
        <w:left w:val="none" w:sz="0" w:space="0" w:color="auto"/>
        <w:bottom w:val="none" w:sz="0" w:space="0" w:color="auto"/>
        <w:right w:val="none" w:sz="0" w:space="0" w:color="auto"/>
      </w:divBdr>
    </w:div>
    <w:div w:id="1721398211">
      <w:bodyDiv w:val="1"/>
      <w:marLeft w:val="0"/>
      <w:marRight w:val="0"/>
      <w:marTop w:val="0"/>
      <w:marBottom w:val="0"/>
      <w:divBdr>
        <w:top w:val="none" w:sz="0" w:space="0" w:color="auto"/>
        <w:left w:val="none" w:sz="0" w:space="0" w:color="auto"/>
        <w:bottom w:val="none" w:sz="0" w:space="0" w:color="auto"/>
        <w:right w:val="none" w:sz="0" w:space="0" w:color="auto"/>
      </w:divBdr>
    </w:div>
    <w:div w:id="1726488183">
      <w:bodyDiv w:val="1"/>
      <w:marLeft w:val="0"/>
      <w:marRight w:val="0"/>
      <w:marTop w:val="0"/>
      <w:marBottom w:val="0"/>
      <w:divBdr>
        <w:top w:val="none" w:sz="0" w:space="0" w:color="auto"/>
        <w:left w:val="none" w:sz="0" w:space="0" w:color="auto"/>
        <w:bottom w:val="none" w:sz="0" w:space="0" w:color="auto"/>
        <w:right w:val="none" w:sz="0" w:space="0" w:color="auto"/>
      </w:divBdr>
    </w:div>
    <w:div w:id="1875843215">
      <w:bodyDiv w:val="1"/>
      <w:marLeft w:val="0"/>
      <w:marRight w:val="0"/>
      <w:marTop w:val="0"/>
      <w:marBottom w:val="0"/>
      <w:divBdr>
        <w:top w:val="none" w:sz="0" w:space="0" w:color="auto"/>
        <w:left w:val="none" w:sz="0" w:space="0" w:color="auto"/>
        <w:bottom w:val="none" w:sz="0" w:space="0" w:color="auto"/>
        <w:right w:val="none" w:sz="0" w:space="0" w:color="auto"/>
      </w:divBdr>
    </w:div>
    <w:div w:id="2050295743">
      <w:bodyDiv w:val="1"/>
      <w:marLeft w:val="0"/>
      <w:marRight w:val="0"/>
      <w:marTop w:val="0"/>
      <w:marBottom w:val="0"/>
      <w:divBdr>
        <w:top w:val="none" w:sz="0" w:space="0" w:color="auto"/>
        <w:left w:val="none" w:sz="0" w:space="0" w:color="auto"/>
        <w:bottom w:val="none" w:sz="0" w:space="0" w:color="auto"/>
        <w:right w:val="none" w:sz="0" w:space="0" w:color="auto"/>
      </w:divBdr>
    </w:div>
    <w:div w:id="21168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sf.gov/publications/pub_summ.jsp?ods_key=papp" TargetMode="External"/><Relationship Id="rId18" Type="http://schemas.openxmlformats.org/officeDocument/2006/relationships/hyperlink" Target="http://www.asih.org/sites/default/files/documents/Resources/guidelinesherpsresearch2004.pdf" TargetMode="External"/><Relationship Id="rId26" Type="http://schemas.openxmlformats.org/officeDocument/2006/relationships/hyperlink" Target="http://www.nmnh.si.edu/BIRDNET/guide/index.html" TargetMode="External"/><Relationship Id="rId39" Type="http://schemas.openxmlformats.org/officeDocument/2006/relationships/hyperlink" Target="http://www.asih.org/sites/default/files/documents/Resources/guidelinesherpsresearch2004.pdf" TargetMode="External"/><Relationship Id="rId3" Type="http://schemas.openxmlformats.org/officeDocument/2006/relationships/styles" Target="styles.xml"/><Relationship Id="rId21" Type="http://schemas.openxmlformats.org/officeDocument/2006/relationships/hyperlink" Target="http://ilarjournal.oxfordjournals.org/cgi/reprint/ilv071?ijkey=EE4G4cmstl0zZkD&amp;keytype=ref" TargetMode="External"/><Relationship Id="rId34" Type="http://schemas.openxmlformats.org/officeDocument/2006/relationships/hyperlink" Target="http://fisheries.org/docs/wp/Guidelines-for-Use-of-Fishes.pdf" TargetMode="External"/><Relationship Id="rId42" Type="http://schemas.openxmlformats.org/officeDocument/2006/relationships/hyperlink" Target="http://www.aphis.usda.gov/animal_welfare/policy.php?policy=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sf.gov/pubs/policydocs/pappguide/nsf13001/aag_6.jsp" TargetMode="External"/><Relationship Id="rId17" Type="http://schemas.openxmlformats.org/officeDocument/2006/relationships/hyperlink" Target="http://fisheries.org/docs/wp/Guidelines-for-Use-of-Fishes.pdf" TargetMode="External"/><Relationship Id="rId25" Type="http://schemas.openxmlformats.org/officeDocument/2006/relationships/hyperlink" Target="http://www.mammalogy.org/articles/guidelines-american-society-mammalogists-use-wild-mammals-research-0" TargetMode="External"/><Relationship Id="rId33" Type="http://schemas.openxmlformats.org/officeDocument/2006/relationships/hyperlink" Target="http://www.nmnh.si.edu/BIRDNET/guide/index.html" TargetMode="External"/><Relationship Id="rId38" Type="http://schemas.openxmlformats.org/officeDocument/2006/relationships/hyperlink" Target="http://fisheries.org/docs/wp/Guidelines-for-Use-of-Fishes.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mnh.si.edu/BIRDNET/guide/index.html" TargetMode="External"/><Relationship Id="rId20" Type="http://schemas.openxmlformats.org/officeDocument/2006/relationships/hyperlink" Target="http://ilarjournal.oxfordjournals.org/content/54/1/5.full.pdf?keytype=ref&amp;ijkey=guzYSLDWu18yUM0" TargetMode="External"/><Relationship Id="rId29" Type="http://schemas.openxmlformats.org/officeDocument/2006/relationships/hyperlink" Target="https://www.avma.org/KB/Resources/LiteratureReviews/Documents/thoracic_compression_bgnd.pdf" TargetMode="External"/><Relationship Id="rId41" Type="http://schemas.openxmlformats.org/officeDocument/2006/relationships/hyperlink" Target="http://grants.nih.gov/grants/olaw/references/phspo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edu/catalog.php?record_id=12910" TargetMode="External"/><Relationship Id="rId24" Type="http://schemas.openxmlformats.org/officeDocument/2006/relationships/hyperlink" Target="http://ilarjournal.oxfordjournals.org/content/45/3/375.full" TargetMode="External"/><Relationship Id="rId32" Type="http://schemas.openxmlformats.org/officeDocument/2006/relationships/hyperlink" Target="http://www.mammalogy.org/articles/guidelines-american-society-mammalogists-use-wild-mammals-research-0" TargetMode="External"/><Relationship Id="rId37" Type="http://schemas.openxmlformats.org/officeDocument/2006/relationships/hyperlink" Target="http://www.nmnh.si.edu/BIRDNET/guide/index.html" TargetMode="External"/><Relationship Id="rId40" Type="http://schemas.openxmlformats.org/officeDocument/2006/relationships/hyperlink" Target="https://www.avma.org/KB/Policies/Documents/euthanasia.pdf" TargetMode="External"/><Relationship Id="rId45" Type="http://schemas.openxmlformats.org/officeDocument/2006/relationships/hyperlink" Target="http://grants.nih.gov/grants/olaw/faqs.htm" TargetMode="External"/><Relationship Id="rId5" Type="http://schemas.openxmlformats.org/officeDocument/2006/relationships/webSettings" Target="webSettings.xml"/><Relationship Id="rId15" Type="http://schemas.openxmlformats.org/officeDocument/2006/relationships/hyperlink" Target="http://www.mammalogy.org/articles/guidelines-american-society-mammalogists-use-wild-mammals-research-0" TargetMode="External"/><Relationship Id="rId23" Type="http://schemas.openxmlformats.org/officeDocument/2006/relationships/hyperlink" Target="http://ilarjournal.oxfordjournals.org/cgi/reprint/ilv073?ijkey=gQTYaNUu3fPWxYf&amp;keytype=ref" TargetMode="External"/><Relationship Id="rId28" Type="http://schemas.openxmlformats.org/officeDocument/2006/relationships/hyperlink" Target="http://www.asih.org/sites/default/files/documents/resources/guidelinesherpsresearch2004.pdf" TargetMode="External"/><Relationship Id="rId36" Type="http://schemas.openxmlformats.org/officeDocument/2006/relationships/hyperlink" Target="http://www.mammalogy.org/articles/guidelines-american-society-mammalogists-use-wild-mammals-research-0" TargetMode="External"/><Relationship Id="rId10" Type="http://schemas.openxmlformats.org/officeDocument/2006/relationships/footer" Target="footer2.xml"/><Relationship Id="rId19" Type="http://schemas.openxmlformats.org/officeDocument/2006/relationships/hyperlink" Target="http://www.mammalsociety.org/uploads/committee_files/Sikes%20et%20al%202012%20(BioScience).pdf" TargetMode="External"/><Relationship Id="rId31" Type="http://schemas.openxmlformats.org/officeDocument/2006/relationships/hyperlink" Target="https://www.aphis.usda.gov/animal_welfare/downloads/Animal%20Care%20Policy%20Manual.pdf" TargetMode="External"/><Relationship Id="rId44" Type="http://schemas.openxmlformats.org/officeDocument/2006/relationships/hyperlink" Target="http://grants.nih.gov/grants/disclaimer.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aalac.org/accreditation/resources.cfm" TargetMode="External"/><Relationship Id="rId22" Type="http://schemas.openxmlformats.org/officeDocument/2006/relationships/hyperlink" Target="http://ilarjournal.oxfordjournals.org/content/54/1/14.full.pdf+html" TargetMode="External"/><Relationship Id="rId27" Type="http://schemas.openxmlformats.org/officeDocument/2006/relationships/hyperlink" Target="http://fisheries.org/docs/wp/Guidelines-for-Use-of-Fishes.pdf" TargetMode="External"/><Relationship Id="rId30" Type="http://schemas.openxmlformats.org/officeDocument/2006/relationships/hyperlink" Target="https://www.aphis.usda.gov/animal_welfare/downloads/Animal%20Care%20Blue%20Book%20-%202013%20-%20FINAL.pdf" TargetMode="External"/><Relationship Id="rId35" Type="http://schemas.openxmlformats.org/officeDocument/2006/relationships/hyperlink" Target="http://www.asih.org/sites/default/files/documents/Resources/guidelinesherpsresearch2004.pdf" TargetMode="External"/><Relationship Id="rId43" Type="http://schemas.openxmlformats.org/officeDocument/2006/relationships/hyperlink" Target="http://www.nap.edu/openbook.php?record_id=12910&amp;page=11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BADD-3132-424E-B418-A1ED97A9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11570</Words>
  <Characters>65951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Introduction</vt:lpstr>
    </vt:vector>
  </TitlesOfParts>
  <Company>UAB</Company>
  <LinksUpToDate>false</LinksUpToDate>
  <CharactersWithSpaces>77367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Ellen Paul</dc:creator>
  <cp:lastModifiedBy>R Sikes</cp:lastModifiedBy>
  <cp:revision>2</cp:revision>
  <cp:lastPrinted>2014-11-25T14:27:00Z</cp:lastPrinted>
  <dcterms:created xsi:type="dcterms:W3CDTF">2016-04-29T01:24:00Z</dcterms:created>
  <dcterms:modified xsi:type="dcterms:W3CDTF">2016-04-29T01:24:00Z</dcterms:modified>
</cp:coreProperties>
</file>